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E4F" w:rsidRDefault="00653CC7"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4457700</wp:posOffset>
                </wp:positionV>
                <wp:extent cx="7772400" cy="6381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6C" w:rsidRPr="00981E52" w:rsidRDefault="003F4877" w:rsidP="00981E52">
                            <w:pPr>
                              <w:jc w:val="center"/>
                              <w:rPr>
                                <w:sz w:val="56"/>
                                <w:szCs w:val="56"/>
                              </w:rPr>
                            </w:pPr>
                            <w:r>
                              <w:rPr>
                                <w:sz w:val="56"/>
                                <w:szCs w:val="56"/>
                              </w:rPr>
                              <w:t>2016</w:t>
                            </w:r>
                            <w:r w:rsidR="00FF5E6C" w:rsidRPr="00981E52">
                              <w:rPr>
                                <w:sz w:val="56"/>
                                <w:szCs w:val="56"/>
                              </w:rPr>
                              <w:t xml:space="preserve"> Shared Community</w:t>
                            </w:r>
                            <w:r w:rsidR="00FF5E6C">
                              <w:rPr>
                                <w:sz w:val="56"/>
                                <w:szCs w:val="56"/>
                              </w:rPr>
                              <w:t xml:space="preserve"> H</w:t>
                            </w:r>
                            <w:r w:rsidR="00FF5E6C"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" filled="f" stroked="f" strokeweight=".5pt">
                <v:path arrowok="t"/>
                <v:textbox>
                  <w:txbxContent>
                    <w:p w:rsidR="00FF5E6C" w:rsidRPr="00981E52" w:rsidRDefault="003F4877" w:rsidP="00981E52">
                      <w:pPr>
                        <w:jc w:val="center"/>
                        <w:rPr>
                          <w:sz w:val="56"/>
                          <w:szCs w:val="56"/>
                        </w:rPr>
                      </w:pPr>
                      <w:r>
                        <w:rPr>
                          <w:sz w:val="56"/>
                          <w:szCs w:val="56"/>
                        </w:rPr>
                        <w:t>2016</w:t>
                      </w:r>
                      <w:r w:rsidR="00FF5E6C" w:rsidRPr="00981E52">
                        <w:rPr>
                          <w:sz w:val="56"/>
                          <w:szCs w:val="56"/>
                        </w:rPr>
                        <w:t xml:space="preserve"> Shared Community</w:t>
                      </w:r>
                      <w:r w:rsidR="00FF5E6C">
                        <w:rPr>
                          <w:sz w:val="56"/>
                          <w:szCs w:val="56"/>
                        </w:rPr>
                        <w:t xml:space="preserve"> H</w:t>
                      </w:r>
                      <w:r w:rsidR="00FF5E6C" w:rsidRPr="00981E52">
                        <w:rPr>
                          <w:sz w:val="56"/>
                          <w:szCs w:val="56"/>
                        </w:rPr>
                        <w:t>ealth Needs Assessment</w:t>
                      </w:r>
                    </w:p>
                  </w:txbxContent>
                </v:textbox>
              </v:shape>
            </w:pict>
          </mc:Fallback>
        </mc:AlternateContent>
      </w:r>
      <w:r>
        <w:rPr>
          <w:rFonts w:ascii="Arial" w:hAnsi="Arial"/>
          <w:i/>
          <w:noProof/>
          <w:sz w:val="36"/>
          <w:szCs w:val="36"/>
        </w:rPr>
        <mc:AlternateContent>
          <mc:Choice Requires="wps">
            <w:drawing>
              <wp:anchor distT="0" distB="0" distL="114300" distR="114300" simplePos="0" relativeHeight="251649024" behindDoc="1" locked="0" layoutInCell="1" allowOverlap="1">
                <wp:simplePos x="0" y="0"/>
                <wp:positionH relativeFrom="column">
                  <wp:posOffset>-914400</wp:posOffset>
                </wp:positionH>
                <wp:positionV relativeFrom="paragraph">
                  <wp:posOffset>-914400</wp:posOffset>
                </wp:positionV>
                <wp:extent cx="7772400" cy="10058400"/>
                <wp:effectExtent l="0" t="0" r="0" b="0"/>
                <wp:wrapNone/>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AD7012" id="Rectangle 26" o:spid="_x0000_s1026" style="position:absolute;margin-left:-1in;margin-top:-1in;width:612pt;height:1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" fillcolor="#7f7f7f [1612]" strokecolor="#1f4d78 [1604]" strokeweight="1pt">
                <v:fill opacity="26214f"/>
                <v:path arrowok="t"/>
              </v:rect>
            </w:pict>
          </mc:Fallback>
        </mc:AlternateContent>
      </w:r>
      <w:r w:rsidR="00087FB5">
        <w:rPr>
          <w:rFonts w:ascii="Arial" w:hAnsi="Arial"/>
          <w:i/>
          <w:noProof/>
          <w:sz w:val="36"/>
          <w:szCs w:val="36"/>
        </w:rPr>
        <w:drawing>
          <wp:inline distT="0" distB="0" distL="0" distR="0" wp14:anchorId="697A45DD" wp14:editId="12D71484">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Pr>
          <w:rFonts w:ascii="Arial" w:hAnsi="Arial"/>
          <w:i/>
          <w:noProof/>
          <w:sz w:val="36"/>
          <w:szCs w:val="36"/>
        </w:rPr>
        <mc:AlternateContent>
          <mc:Choice Requires="wps">
            <w:drawing>
              <wp:anchor distT="0" distB="0" distL="114300" distR="114300" simplePos="0" relativeHeight="251653120" behindDoc="1" locked="0" layoutInCell="1" allowOverlap="1">
                <wp:simplePos x="0" y="0"/>
                <wp:positionH relativeFrom="column">
                  <wp:posOffset>-1137285</wp:posOffset>
                </wp:positionH>
                <wp:positionV relativeFrom="paragraph">
                  <wp:posOffset>4973320</wp:posOffset>
                </wp:positionV>
                <wp:extent cx="8011160" cy="763905"/>
                <wp:effectExtent l="0" t="0" r="0" b="0"/>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F5C1FD" id="Rectangle 16" o:spid="_x0000_s1026" style="position:absolute;margin-left:-89.55pt;margin-top:391.6pt;width:630.8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" fillcolor="black [3213]" stroked="f" strokeweight="1pt">
                <v:path arrowok="t"/>
              </v:rect>
            </w:pict>
          </mc:Fallback>
        </mc:AlternateContent>
      </w:r>
      <w:r>
        <w:rPr>
          <w:rFonts w:ascii="Arial" w:hAnsi="Arial"/>
          <w:i/>
          <w:noProof/>
          <w:sz w:val="36"/>
          <w:szCs w:val="36"/>
        </w:rPr>
        <mc:AlternateContent>
          <mc:Choice Requires="wps">
            <w:drawing>
              <wp:anchor distT="0" distB="0" distL="114300" distR="114300" simplePos="0" relativeHeight="251659264" behindDoc="0" locked="0" layoutInCell="1" allowOverlap="1">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rsidR="00FF5E6C" w:rsidRPr="00440BEC" w:rsidRDefault="00FF5E6C"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27" type="#_x0000_t202" style="position:absolute;margin-left:305.6pt;margin-top:201.6pt;width:117.8pt;height:5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rsidR="00FF5E6C" w:rsidRPr="00440BEC" w:rsidRDefault="00FF5E6C" w:rsidP="00087FB5">
                      <w:pPr>
                        <w:jc w:val="center"/>
                        <w:rPr>
                          <w:rFonts w:ascii="Arial" w:hAnsi="Arial"/>
                          <w:b/>
                          <w:sz w:val="90"/>
                          <w:szCs w:val="90"/>
                        </w:rPr>
                      </w:pPr>
                    </w:p>
                  </w:txbxContent>
                </v:textbox>
              </v:shape>
            </w:pict>
          </mc:Fallback>
        </mc:AlternateContent>
      </w:r>
      <w:r>
        <w:rPr>
          <w:rFonts w:ascii="Arial" w:hAnsi="Arial"/>
          <w:i/>
          <w:noProof/>
          <w:sz w:val="36"/>
          <w:szCs w:val="36"/>
        </w:rPr>
        <mc:AlternateContent>
          <mc:Choice Requires="wps">
            <w:drawing>
              <wp:anchor distT="0" distB="0" distL="114300" distR="114300" simplePos="0" relativeHeight="251663360" behindDoc="0" locked="0" layoutInCell="1" allowOverlap="1">
                <wp:simplePos x="0" y="0"/>
                <wp:positionH relativeFrom="column">
                  <wp:posOffset>-267970</wp:posOffset>
                </wp:positionH>
                <wp:positionV relativeFrom="paragraph">
                  <wp:posOffset>8551545</wp:posOffset>
                </wp:positionV>
                <wp:extent cx="6780530" cy="31051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rsidR="00FF5E6C" w:rsidRDefault="00FF5E6C" w:rsidP="00087FB5">
                            <w:r>
                              <w:t xml:space="preserve">Prepared by:  Market Decisions Research and Hart Consulting, Inc., </w:t>
                            </w:r>
                            <w:r w:rsidR="001F7C0B">
                              <w:t>November 3, 2015</w:t>
                            </w:r>
                            <w:r w:rsidR="003F4877">
                              <w:t xml:space="preserve">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Bz7eAIN&#10;AgAA+gMAAA4AAAAAAAAAAAAAAAAALgIAAGRycy9lMm9Eb2MueG1sUEsBAi0AFAAGAAgAAAAhAI7R&#10;wGvgAAAADgEAAA8AAAAAAAAAAAAAAAAAZwQAAGRycy9kb3ducmV2LnhtbFBLBQYAAAAABAAEAPMA&#10;AAB0BQAAAAA=&#10;" filled="f" stroked="f">
                <v:textbox>
                  <w:txbxContent>
                    <w:p w:rsidR="00FF5E6C" w:rsidRDefault="00FF5E6C" w:rsidP="00087FB5">
                      <w:r>
                        <w:t xml:space="preserve">Prepared by:  Market Decisions Research and Hart Consulting, Inc., </w:t>
                      </w:r>
                      <w:r w:rsidR="001F7C0B">
                        <w:t>November 3, 2015</w:t>
                      </w:r>
                      <w:r w:rsidR="003F4877">
                        <w:t xml:space="preserve"> [updated 2/29/2016]</w:t>
                      </w:r>
                    </w:p>
                  </w:txbxContent>
                </v:textbox>
              </v:shape>
            </w:pict>
          </mc:Fallback>
        </mc:AlternateContent>
      </w:r>
    </w:p>
    <w:p w:rsidR="00883E4F" w:rsidRDefault="00653CC7" w:rsidP="00C159B7">
      <w:pPr>
        <w:rPr>
          <w:rFonts w:ascii="Arial" w:hAnsi="Arial"/>
          <w:i/>
          <w:sz w:val="36"/>
          <w:szCs w:val="36"/>
        </w:rPr>
      </w:pPr>
      <w:r>
        <w:rPr>
          <w:rFonts w:ascii="Arial" w:hAnsi="Arial"/>
          <w:i/>
          <w:noProof/>
          <w:sz w:val="36"/>
          <w:szCs w:val="36"/>
        </w:rPr>
        <mc:AlternateContent>
          <mc:Choice Requires="wps">
            <w:drawing>
              <wp:anchor distT="45720" distB="45720" distL="114300" distR="114300" simplePos="0" relativeHeight="251656192" behindDoc="1" locked="0" layoutInCell="1" allowOverlap="1">
                <wp:simplePos x="0" y="0"/>
                <wp:positionH relativeFrom="column">
                  <wp:posOffset>-913765</wp:posOffset>
                </wp:positionH>
                <wp:positionV relativeFrom="paragraph">
                  <wp:posOffset>430530</wp:posOffset>
                </wp:positionV>
                <wp:extent cx="7772400" cy="7499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rsidR="00FF5E6C" w:rsidRPr="00440BEC" w:rsidRDefault="00FF5E6C" w:rsidP="00F545D3">
                            <w:pPr>
                              <w:jc w:val="center"/>
                              <w:rPr>
                                <w:rFonts w:ascii="Arial" w:hAnsi="Arial"/>
                                <w:color w:val="FFFFFF" w:themeColor="background1"/>
                                <w:sz w:val="72"/>
                                <w:szCs w:val="72"/>
                              </w:rPr>
                            </w:pPr>
                            <w:r>
                              <w:rPr>
                                <w:rFonts w:ascii="Arial" w:hAnsi="Arial"/>
                                <w:color w:val="FFFFFF" w:themeColor="background1"/>
                                <w:sz w:val="72"/>
                                <w:szCs w:val="72"/>
                              </w:rPr>
                              <w:t>Piscataquis</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9" type="#_x0000_t202" style="position:absolute;margin-left:-71.95pt;margin-top:33.9pt;width:612pt;height:59.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" filled="f" stroked="f">
                <v:textbox>
                  <w:txbxContent>
                    <w:p w:rsidR="00FF5E6C" w:rsidRPr="00440BEC" w:rsidRDefault="00FF5E6C" w:rsidP="00F545D3">
                      <w:pPr>
                        <w:jc w:val="center"/>
                        <w:rPr>
                          <w:rFonts w:ascii="Arial" w:hAnsi="Arial"/>
                          <w:color w:val="FFFFFF" w:themeColor="background1"/>
                          <w:sz w:val="72"/>
                          <w:szCs w:val="72"/>
                        </w:rPr>
                      </w:pPr>
                      <w:r>
                        <w:rPr>
                          <w:rFonts w:ascii="Arial" w:hAnsi="Arial"/>
                          <w:color w:val="FFFFFF" w:themeColor="background1"/>
                          <w:sz w:val="72"/>
                          <w:szCs w:val="72"/>
                        </w:rPr>
                        <w:t>Piscataquis</w:t>
                      </w:r>
                      <w:r w:rsidRPr="00440BEC">
                        <w:rPr>
                          <w:rFonts w:ascii="Arial" w:hAnsi="Arial"/>
                          <w:color w:val="FFFFFF" w:themeColor="background1"/>
                          <w:sz w:val="72"/>
                          <w:szCs w:val="72"/>
                        </w:rPr>
                        <w:t xml:space="preserve"> County</w:t>
                      </w:r>
                    </w:p>
                  </w:txbxContent>
                </v:textbox>
              </v:shape>
            </w:pict>
          </mc:Fallback>
        </mc:AlternateContent>
      </w: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883E4F" w:rsidRDefault="00883E4F" w:rsidP="00C159B7">
      <w:pPr>
        <w:rPr>
          <w:rFonts w:ascii="Arial" w:hAnsi="Arial"/>
          <w:i/>
          <w:sz w:val="36"/>
          <w:szCs w:val="36"/>
        </w:rPr>
      </w:pPr>
    </w:p>
    <w:p w:rsidR="009E1CDE" w:rsidRDefault="009E1CDE" w:rsidP="00742E61">
      <w:pPr>
        <w:pStyle w:val="Heading1"/>
        <w:sectPr w:rsidR="009E1CDE" w:rsidSect="00E61E4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1" w:name="_Toc426970461"/>
    </w:p>
    <w:p w:rsidR="00100DF3" w:rsidRPr="0078723C" w:rsidRDefault="00740902" w:rsidP="00742E61">
      <w:pPr>
        <w:rPr>
          <w:rFonts w:asciiTheme="minorHAnsi" w:hAnsiTheme="minorHAnsi"/>
          <w:sz w:val="44"/>
          <w:szCs w:val="44"/>
        </w:rPr>
      </w:pPr>
      <w:bookmarkStart w:id="2" w:name="_Toc428268908"/>
      <w:r w:rsidRPr="00FB0366">
        <w:rPr>
          <w:rFonts w:asciiTheme="minorHAnsi" w:hAnsiTheme="minorHAnsi"/>
          <w:sz w:val="40"/>
          <w:szCs w:val="44"/>
        </w:rPr>
        <w:lastRenderedPageBreak/>
        <w:t>Acknowledgements</w:t>
      </w:r>
      <w:bookmarkEnd w:id="0"/>
      <w:bookmarkEnd w:id="1"/>
      <w:bookmarkEnd w:id="2"/>
    </w:p>
    <w:p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rsidR="0057468D" w:rsidRDefault="00E24331" w:rsidP="00C159B7">
      <w:r>
        <w:rPr>
          <w:rFonts w:ascii="Times New Roman" w:hAnsi="Times New Roman" w:cs="Times New Roman"/>
          <w:noProof/>
        </w:rPr>
        <w:drawing>
          <wp:anchor distT="0" distB="0" distL="114300" distR="114300" simplePos="0" relativeHeight="251651072" behindDoc="0" locked="0" layoutInCell="1" allowOverlap="1" wp14:anchorId="603ACEA3" wp14:editId="4B163661">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anchor>
        </w:drawing>
      </w:r>
      <w:r w:rsidR="0057468D">
        <w:rPr>
          <w:noProof/>
        </w:rPr>
        <w:drawing>
          <wp:inline distT="0" distB="0" distL="0" distR="0" wp14:anchorId="2E31080C" wp14:editId="2A0E81E9">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rsidR="0057468D" w:rsidRDefault="00B153B1" w:rsidP="00C159B7">
      <w:r>
        <w:rPr>
          <w:rFonts w:ascii="Times New Roman" w:hAnsi="Times New Roman" w:cs="Times New Roman"/>
          <w:noProof/>
        </w:rPr>
        <w:drawing>
          <wp:anchor distT="0" distB="0" distL="114300" distR="114300" simplePos="0" relativeHeight="251661312" behindDoc="0" locked="0" layoutInCell="1" allowOverlap="1" wp14:anchorId="099AA16A" wp14:editId="0C2F03DA">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anchor>
        </w:drawing>
      </w:r>
      <w:r w:rsidR="0057468D">
        <w:rPr>
          <w:rFonts w:ascii="Times New Roman" w:hAnsi="Times New Roman" w:cs="Times New Roman"/>
          <w:noProof/>
        </w:rPr>
        <w:drawing>
          <wp:inline distT="0" distB="0" distL="0" distR="0" wp14:anchorId="02B37959" wp14:editId="3A42F2D2">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rsidR="0057468D" w:rsidRPr="00427B16" w:rsidRDefault="0057468D" w:rsidP="001742C3">
      <w:pPr>
        <w:jc w:val="center"/>
      </w:pPr>
      <w:r>
        <w:rPr>
          <w:rFonts w:ascii="Times New Roman" w:hAnsi="Times New Roman" w:cs="Times New Roman"/>
          <w:noProof/>
        </w:rPr>
        <w:drawing>
          <wp:inline distT="0" distB="0" distL="0" distR="0" wp14:anchorId="356A3191" wp14:editId="45FC58E6">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rsidR="0057468D" w:rsidRDefault="0057468D" w:rsidP="00C159B7">
      <w:pPr>
        <w:rPr>
          <w:rFonts w:ascii="Times New Roman" w:hAnsi="Times New Roman" w:cs="Times New Roman"/>
        </w:rPr>
      </w:pPr>
    </w:p>
    <w:p w:rsidR="00A75E14" w:rsidRPr="00A75E14" w:rsidRDefault="00A75E14" w:rsidP="00A75E14">
      <w:pPr>
        <w:jc w:val="both"/>
        <w:rPr>
          <w:rFonts w:ascii="Times New Roman" w:hAnsi="Times New Roman" w:cs="Times New Roman"/>
          <w:szCs w:val="24"/>
        </w:rPr>
      </w:pPr>
      <w:r w:rsidRPr="00A75E14">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A75E14">
        <w:rPr>
          <w:rFonts w:ascii="Times New Roman" w:hAnsi="Times New Roman" w:cs="Times New Roman"/>
          <w:szCs w:val="24"/>
        </w:rPr>
        <w:t xml:space="preserve">. </w:t>
      </w:r>
    </w:p>
    <w:p w:rsidR="00A75E14" w:rsidRPr="00A75E14" w:rsidRDefault="00A75E14" w:rsidP="00A75E14">
      <w:pPr>
        <w:ind w:left="1800"/>
        <w:rPr>
          <w:rFonts w:ascii="Times New Roman" w:hAnsi="Times New Roman" w:cs="Times New Roman"/>
        </w:rPr>
      </w:pPr>
      <w:r w:rsidRPr="00A75E14">
        <w:rPr>
          <w:rFonts w:ascii="Arial" w:hAnsi="Arial"/>
          <w:i/>
          <w:noProof/>
          <w:sz w:val="36"/>
          <w:szCs w:val="36"/>
        </w:rPr>
        <w:drawing>
          <wp:anchor distT="0" distB="0" distL="114300" distR="114300" simplePos="0" relativeHeight="251658752" behindDoc="1" locked="0" layoutInCell="1" allowOverlap="1" wp14:anchorId="7CEB457E" wp14:editId="68D60016">
            <wp:simplePos x="0" y="0"/>
            <wp:positionH relativeFrom="column">
              <wp:posOffset>3228975</wp:posOffset>
            </wp:positionH>
            <wp:positionV relativeFrom="paragraph">
              <wp:posOffset>635</wp:posOffset>
            </wp:positionV>
            <wp:extent cx="1715136" cy="628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A75E14">
        <w:rPr>
          <w:rFonts w:ascii="Arial" w:hAnsi="Arial"/>
          <w:i/>
          <w:noProof/>
          <w:sz w:val="36"/>
          <w:szCs w:val="36"/>
        </w:rPr>
        <w:drawing>
          <wp:inline distT="0" distB="0" distL="0" distR="0" wp14:anchorId="74CE3BDB" wp14:editId="26DB4808">
            <wp:extent cx="1876836" cy="533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rsidR="00A75E14" w:rsidRPr="00A75E14" w:rsidRDefault="00A75E14" w:rsidP="00A75E14">
      <w:pPr>
        <w:rPr>
          <w:rFonts w:ascii="Times New Roman" w:hAnsi="Times New Roman" w:cs="Times New Roman"/>
        </w:rPr>
      </w:pPr>
    </w:p>
    <w:p w:rsidR="00A75E14" w:rsidRPr="00A75E14" w:rsidRDefault="00A75E14" w:rsidP="00A75E14">
      <w:pPr>
        <w:jc w:val="center"/>
        <w:rPr>
          <w:rFonts w:ascii="Times New Roman" w:hAnsi="Times New Roman" w:cs="Times New Roman"/>
        </w:rPr>
      </w:pPr>
      <w:r w:rsidRPr="00A75E14">
        <w:rPr>
          <w:rFonts w:ascii="Times New Roman" w:hAnsi="Times New Roman" w:cs="Times New Roman"/>
        </w:rPr>
        <w:t>See end of the report for a list of contributors and collaborating organizations.</w:t>
      </w:r>
    </w:p>
    <w:p w:rsidR="00A75E14" w:rsidRPr="00AF6068" w:rsidRDefault="00A75E14" w:rsidP="00A75E14">
      <w:pPr>
        <w:pBdr>
          <w:top w:val="single" w:sz="4" w:space="1" w:color="auto"/>
        </w:pBdr>
        <w:rPr>
          <w:rFonts w:ascii="Times New Roman" w:hAnsi="Times New Roman" w:cs="Times New Roman"/>
          <w:color w:val="222222"/>
          <w:szCs w:val="24"/>
          <w:highlight w:val="yellow"/>
          <w:shd w:val="clear" w:color="auto" w:fill="FFFFFF"/>
        </w:rPr>
      </w:pPr>
    </w:p>
    <w:p w:rsidR="00A75E14" w:rsidRDefault="00A75E14" w:rsidP="00A75E14">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Maine Shared Community Health Needs Assessment, 2015 © 2015 MaineGeneral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rsidR="003F4877" w:rsidRDefault="00A75E14" w:rsidP="00A75E14">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rsidR="001B0298" w:rsidRPr="001B0298" w:rsidRDefault="003F4877" w:rsidP="00A75E14">
      <w:pPr>
        <w:rPr>
          <w:rFonts w:ascii="Times New Roman" w:hAnsi="Times New Roman" w:cs="Times New Roman"/>
        </w:rPr>
        <w:sectPr w:rsidR="001B0298" w:rsidRPr="001B0298" w:rsidSect="00E61E4D">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3" w:name="_Toc426709932"/>
    </w:p>
    <w:p w:rsidR="008855ED" w:rsidRPr="0078723C" w:rsidRDefault="00740902" w:rsidP="00742E61">
      <w:pPr>
        <w:rPr>
          <w:rFonts w:asciiTheme="minorHAnsi" w:hAnsiTheme="minorHAnsi"/>
          <w:sz w:val="44"/>
          <w:szCs w:val="44"/>
        </w:rPr>
      </w:pPr>
      <w:bookmarkStart w:id="4" w:name="_Toc426970462"/>
      <w:bookmarkStart w:id="5" w:name="_Toc428192371"/>
      <w:bookmarkStart w:id="6" w:name="_Toc428268909"/>
      <w:r w:rsidRPr="00FB0366">
        <w:rPr>
          <w:rFonts w:asciiTheme="minorHAnsi" w:hAnsiTheme="minorHAnsi"/>
          <w:sz w:val="40"/>
          <w:szCs w:val="44"/>
        </w:rPr>
        <w:lastRenderedPageBreak/>
        <w:t>Table of Contents</w:t>
      </w:r>
      <w:bookmarkEnd w:id="3"/>
      <w:bookmarkEnd w:id="4"/>
      <w:bookmarkEnd w:id="5"/>
      <w:bookmarkEnd w:id="6"/>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rsidR="00E02AF7" w:rsidRPr="00CB5D62" w:rsidRDefault="00E02AF7" w:rsidP="00742E61">
          <w:pPr>
            <w:pStyle w:val="TOCHeading"/>
          </w:pPr>
        </w:p>
        <w:p w:rsidR="000F68D4" w:rsidRDefault="005057E4">
          <w:pPr>
            <w:pStyle w:val="TOC1"/>
            <w:rPr>
              <w:rFonts w:asciiTheme="minorHAnsi" w:eastAsiaTheme="minorEastAsia" w:hAnsiTheme="minorHAnsi" w:cstheme="minorBidi"/>
              <w:b w:val="0"/>
              <w:sz w:val="22"/>
            </w:rPr>
          </w:pPr>
          <w:r w:rsidRPr="00CB5D62">
            <w:rPr>
              <w:noProof w:val="0"/>
            </w:rPr>
            <w:fldChar w:fldCharType="begin"/>
          </w:r>
          <w:r w:rsidR="00E02AF7" w:rsidRPr="00CB5D62">
            <w:instrText xml:space="preserve"> TOC \o "1-3" \h \z \u </w:instrText>
          </w:r>
          <w:r w:rsidRPr="00CB5D62">
            <w:rPr>
              <w:noProof w:val="0"/>
            </w:rPr>
            <w:fldChar w:fldCharType="separate"/>
          </w:r>
          <w:hyperlink w:anchor="_Toc432677946" w:history="1">
            <w:r w:rsidR="000F68D4" w:rsidRPr="00291A24">
              <w:rPr>
                <w:rStyle w:val="Hyperlink"/>
              </w:rPr>
              <w:t>Table of Tables</w:t>
            </w:r>
            <w:r w:rsidR="000F68D4">
              <w:rPr>
                <w:webHidden/>
              </w:rPr>
              <w:tab/>
            </w:r>
            <w:r w:rsidR="000F68D4">
              <w:rPr>
                <w:webHidden/>
              </w:rPr>
              <w:fldChar w:fldCharType="begin"/>
            </w:r>
            <w:r w:rsidR="000F68D4">
              <w:rPr>
                <w:webHidden/>
              </w:rPr>
              <w:instrText xml:space="preserve"> PAGEREF _Toc432677946 \h </w:instrText>
            </w:r>
            <w:r w:rsidR="000F68D4">
              <w:rPr>
                <w:webHidden/>
              </w:rPr>
            </w:r>
            <w:r w:rsidR="000F68D4">
              <w:rPr>
                <w:webHidden/>
              </w:rPr>
              <w:fldChar w:fldCharType="separate"/>
            </w:r>
            <w:r w:rsidR="000F68D4">
              <w:rPr>
                <w:webHidden/>
              </w:rPr>
              <w:t>iii</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47" w:history="1">
            <w:r w:rsidR="000F68D4" w:rsidRPr="00291A24">
              <w:rPr>
                <w:rStyle w:val="Hyperlink"/>
              </w:rPr>
              <w:t>How to Use This Report</w:t>
            </w:r>
            <w:r w:rsidR="000F68D4">
              <w:rPr>
                <w:webHidden/>
              </w:rPr>
              <w:tab/>
            </w:r>
            <w:r w:rsidR="000F68D4">
              <w:rPr>
                <w:webHidden/>
              </w:rPr>
              <w:fldChar w:fldCharType="begin"/>
            </w:r>
            <w:r w:rsidR="000F68D4">
              <w:rPr>
                <w:webHidden/>
              </w:rPr>
              <w:instrText xml:space="preserve"> PAGEREF _Toc432677947 \h </w:instrText>
            </w:r>
            <w:r w:rsidR="000F68D4">
              <w:rPr>
                <w:webHidden/>
              </w:rPr>
            </w:r>
            <w:r w:rsidR="000F68D4">
              <w:rPr>
                <w:webHidden/>
              </w:rPr>
              <w:fldChar w:fldCharType="separate"/>
            </w:r>
            <w:r w:rsidR="000F68D4">
              <w:rPr>
                <w:webHidden/>
              </w:rPr>
              <w:t>v</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48" w:history="1">
            <w:r w:rsidR="000F68D4" w:rsidRPr="00291A24">
              <w:rPr>
                <w:rStyle w:val="Hyperlink"/>
              </w:rPr>
              <w:t>Executive Summary</w:t>
            </w:r>
            <w:r w:rsidR="000F68D4">
              <w:rPr>
                <w:webHidden/>
              </w:rPr>
              <w:tab/>
            </w:r>
            <w:r w:rsidR="000F68D4">
              <w:rPr>
                <w:webHidden/>
              </w:rPr>
              <w:fldChar w:fldCharType="begin"/>
            </w:r>
            <w:r w:rsidR="000F68D4">
              <w:rPr>
                <w:webHidden/>
              </w:rPr>
              <w:instrText xml:space="preserve"> PAGEREF _Toc432677948 \h </w:instrText>
            </w:r>
            <w:r w:rsidR="000F68D4">
              <w:rPr>
                <w:webHidden/>
              </w:rPr>
            </w:r>
            <w:r w:rsidR="000F68D4">
              <w:rPr>
                <w:webHidden/>
              </w:rPr>
              <w:fldChar w:fldCharType="separate"/>
            </w:r>
            <w:r w:rsidR="000F68D4">
              <w:rPr>
                <w:webHidden/>
              </w:rPr>
              <w:t>1</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49" w:history="1">
            <w:r w:rsidR="000F68D4" w:rsidRPr="00291A24">
              <w:rPr>
                <w:rStyle w:val="Hyperlink"/>
              </w:rPr>
              <w:t>Background</w:t>
            </w:r>
            <w:r w:rsidR="000F68D4">
              <w:rPr>
                <w:webHidden/>
              </w:rPr>
              <w:tab/>
            </w:r>
            <w:r w:rsidR="000F68D4">
              <w:rPr>
                <w:webHidden/>
              </w:rPr>
              <w:fldChar w:fldCharType="begin"/>
            </w:r>
            <w:r w:rsidR="000F68D4">
              <w:rPr>
                <w:webHidden/>
              </w:rPr>
              <w:instrText xml:space="preserve"> PAGEREF _Toc432677949 \h </w:instrText>
            </w:r>
            <w:r w:rsidR="000F68D4">
              <w:rPr>
                <w:webHidden/>
              </w:rPr>
            </w:r>
            <w:r w:rsidR="000F68D4">
              <w:rPr>
                <w:webHidden/>
              </w:rPr>
              <w:fldChar w:fldCharType="separate"/>
            </w:r>
            <w:r w:rsidR="000F68D4">
              <w:rPr>
                <w:webHidden/>
              </w:rPr>
              <w:t>4</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50" w:history="1">
            <w:r w:rsidR="000F68D4" w:rsidRPr="00291A24">
              <w:rPr>
                <w:rStyle w:val="Hyperlink"/>
              </w:rPr>
              <w:t>County Demographics</w:t>
            </w:r>
            <w:r w:rsidR="000F68D4">
              <w:rPr>
                <w:webHidden/>
              </w:rPr>
              <w:tab/>
            </w:r>
            <w:r w:rsidR="000F68D4">
              <w:rPr>
                <w:webHidden/>
              </w:rPr>
              <w:fldChar w:fldCharType="begin"/>
            </w:r>
            <w:r w:rsidR="000F68D4">
              <w:rPr>
                <w:webHidden/>
              </w:rPr>
              <w:instrText xml:space="preserve"> PAGEREF _Toc432677950 \h </w:instrText>
            </w:r>
            <w:r w:rsidR="000F68D4">
              <w:rPr>
                <w:webHidden/>
              </w:rPr>
            </w:r>
            <w:r w:rsidR="000F68D4">
              <w:rPr>
                <w:webHidden/>
              </w:rPr>
              <w:fldChar w:fldCharType="separate"/>
            </w:r>
            <w:r w:rsidR="000F68D4">
              <w:rPr>
                <w:webHidden/>
              </w:rPr>
              <w:t>7</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51" w:history="1">
            <w:r w:rsidR="000F68D4" w:rsidRPr="00291A24">
              <w:rPr>
                <w:rStyle w:val="Hyperlink"/>
              </w:rPr>
              <w:t>Piscataquis County Summary of Findings</w:t>
            </w:r>
            <w:r w:rsidR="000F68D4">
              <w:rPr>
                <w:webHidden/>
              </w:rPr>
              <w:tab/>
            </w:r>
            <w:r w:rsidR="000F68D4">
              <w:rPr>
                <w:webHidden/>
              </w:rPr>
              <w:fldChar w:fldCharType="begin"/>
            </w:r>
            <w:r w:rsidR="000F68D4">
              <w:rPr>
                <w:webHidden/>
              </w:rPr>
              <w:instrText xml:space="preserve"> PAGEREF _Toc432677951 \h </w:instrText>
            </w:r>
            <w:r w:rsidR="000F68D4">
              <w:rPr>
                <w:webHidden/>
              </w:rPr>
            </w:r>
            <w:r w:rsidR="000F68D4">
              <w:rPr>
                <w:webHidden/>
              </w:rPr>
              <w:fldChar w:fldCharType="separate"/>
            </w:r>
            <w:r w:rsidR="000F68D4">
              <w:rPr>
                <w:webHidden/>
              </w:rPr>
              <w:t>8</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52" w:history="1">
            <w:r w:rsidR="000F68D4" w:rsidRPr="00291A24">
              <w:rPr>
                <w:rStyle w:val="Hyperlink"/>
              </w:rPr>
              <w:t>Piscataquis County Priority Health Issues and Factors</w:t>
            </w:r>
            <w:r w:rsidR="000F68D4">
              <w:rPr>
                <w:webHidden/>
              </w:rPr>
              <w:tab/>
            </w:r>
            <w:r w:rsidR="000F68D4">
              <w:rPr>
                <w:webHidden/>
              </w:rPr>
              <w:fldChar w:fldCharType="begin"/>
            </w:r>
            <w:r w:rsidR="000F68D4">
              <w:rPr>
                <w:webHidden/>
              </w:rPr>
              <w:instrText xml:space="preserve"> PAGEREF _Toc432677952 \h </w:instrText>
            </w:r>
            <w:r w:rsidR="000F68D4">
              <w:rPr>
                <w:webHidden/>
              </w:rPr>
            </w:r>
            <w:r w:rsidR="000F68D4">
              <w:rPr>
                <w:webHidden/>
              </w:rPr>
              <w:fldChar w:fldCharType="separate"/>
            </w:r>
            <w:r w:rsidR="000F68D4">
              <w:rPr>
                <w:webHidden/>
              </w:rPr>
              <w:t>28</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53" w:history="1">
            <w:r w:rsidR="000F68D4" w:rsidRPr="00291A24">
              <w:rPr>
                <w:rStyle w:val="Hyperlink"/>
              </w:rPr>
              <w:t>County Health Rankings &amp; Roadmaps</w:t>
            </w:r>
            <w:r w:rsidR="000F68D4">
              <w:rPr>
                <w:webHidden/>
              </w:rPr>
              <w:tab/>
            </w:r>
            <w:r w:rsidR="000F68D4">
              <w:rPr>
                <w:webHidden/>
              </w:rPr>
              <w:fldChar w:fldCharType="begin"/>
            </w:r>
            <w:r w:rsidR="000F68D4">
              <w:rPr>
                <w:webHidden/>
              </w:rPr>
              <w:instrText xml:space="preserve"> PAGEREF _Toc432677953 \h </w:instrText>
            </w:r>
            <w:r w:rsidR="000F68D4">
              <w:rPr>
                <w:webHidden/>
              </w:rPr>
            </w:r>
            <w:r w:rsidR="000F68D4">
              <w:rPr>
                <w:webHidden/>
              </w:rPr>
              <w:fldChar w:fldCharType="separate"/>
            </w:r>
            <w:r w:rsidR="000F68D4">
              <w:rPr>
                <w:webHidden/>
              </w:rPr>
              <w:t>33</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54" w:history="1">
            <w:r w:rsidR="000F68D4" w:rsidRPr="00291A24">
              <w:rPr>
                <w:rStyle w:val="Hyperlink"/>
              </w:rPr>
              <w:t>Stakeholder Survey Findings</w:t>
            </w:r>
            <w:r w:rsidR="000F68D4">
              <w:rPr>
                <w:webHidden/>
              </w:rPr>
              <w:tab/>
            </w:r>
            <w:r w:rsidR="000F68D4">
              <w:rPr>
                <w:webHidden/>
              </w:rPr>
              <w:fldChar w:fldCharType="begin"/>
            </w:r>
            <w:r w:rsidR="000F68D4">
              <w:rPr>
                <w:webHidden/>
              </w:rPr>
              <w:instrText xml:space="preserve"> PAGEREF _Toc432677954 \h </w:instrText>
            </w:r>
            <w:r w:rsidR="000F68D4">
              <w:rPr>
                <w:webHidden/>
              </w:rPr>
            </w:r>
            <w:r w:rsidR="000F68D4">
              <w:rPr>
                <w:webHidden/>
              </w:rPr>
              <w:fldChar w:fldCharType="separate"/>
            </w:r>
            <w:r w:rsidR="000F68D4">
              <w:rPr>
                <w:webHidden/>
              </w:rPr>
              <w:t>35</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55" w:history="1">
            <w:r w:rsidR="000F68D4" w:rsidRPr="00291A24">
              <w:rPr>
                <w:rStyle w:val="Hyperlink"/>
              </w:rPr>
              <w:t>Health Indicators Results from Secondary Data Sources</w:t>
            </w:r>
            <w:r w:rsidR="000F68D4">
              <w:rPr>
                <w:webHidden/>
              </w:rPr>
              <w:tab/>
            </w:r>
            <w:r w:rsidR="000F68D4">
              <w:rPr>
                <w:webHidden/>
              </w:rPr>
              <w:fldChar w:fldCharType="begin"/>
            </w:r>
            <w:r w:rsidR="000F68D4">
              <w:rPr>
                <w:webHidden/>
              </w:rPr>
              <w:instrText xml:space="preserve"> PAGEREF _Toc432677955 \h </w:instrText>
            </w:r>
            <w:r w:rsidR="000F68D4">
              <w:rPr>
                <w:webHidden/>
              </w:rPr>
            </w:r>
            <w:r w:rsidR="000F68D4">
              <w:rPr>
                <w:webHidden/>
              </w:rPr>
              <w:fldChar w:fldCharType="separate"/>
            </w:r>
            <w:r w:rsidR="000F68D4">
              <w:rPr>
                <w:webHidden/>
              </w:rPr>
              <w:t>39</w:t>
            </w:r>
            <w:r w:rsidR="000F68D4">
              <w:rPr>
                <w:webHidden/>
              </w:rPr>
              <w:fldChar w:fldCharType="end"/>
            </w:r>
          </w:hyperlink>
        </w:p>
        <w:p w:rsidR="00E02AF7" w:rsidRPr="00CB5D62" w:rsidRDefault="005057E4" w:rsidP="00C159B7">
          <w:r w:rsidRPr="00CB5D62">
            <w:rPr>
              <w:rFonts w:ascii="Times New Roman" w:hAnsi="Times New Roman" w:cs="Times New Roman"/>
              <w:bCs/>
              <w:noProof/>
            </w:rPr>
            <w:fldChar w:fldCharType="end"/>
          </w:r>
        </w:p>
      </w:sdtContent>
    </w:sdt>
    <w:p w:rsidR="00D6100F" w:rsidRDefault="00D6100F" w:rsidP="00892FFA">
      <w:pPr>
        <w:pStyle w:val="TOC1"/>
      </w:pPr>
    </w:p>
    <w:p w:rsidR="00D6100F" w:rsidRDefault="00D6100F" w:rsidP="00892FFA">
      <w:pPr>
        <w:pStyle w:val="TOC1"/>
      </w:pPr>
    </w:p>
    <w:p w:rsidR="00D6100F" w:rsidRDefault="00D6100F" w:rsidP="00D6100F"/>
    <w:p w:rsidR="00D6100F" w:rsidRDefault="00D6100F" w:rsidP="00D6100F"/>
    <w:p w:rsidR="00D6100F" w:rsidRDefault="00D6100F"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Default="00A75E14" w:rsidP="00D6100F"/>
    <w:p w:rsidR="00A75E14" w:rsidRPr="002E72FD" w:rsidRDefault="00A75E14" w:rsidP="00A75E14">
      <w:pPr>
        <w:jc w:val="center"/>
        <w:rPr>
          <w:rFonts w:ascii="Times New Roman" w:hAnsi="Times New Roman" w:cs="Times New Roman"/>
        </w:rPr>
      </w:pPr>
      <w:r w:rsidRPr="00A75E14">
        <w:rPr>
          <w:rFonts w:ascii="Times New Roman" w:hAnsi="Times New Roman" w:cs="Times New Roman"/>
        </w:rPr>
        <w:t>This page is blank intentionally.</w:t>
      </w:r>
    </w:p>
    <w:p w:rsidR="00A75E14" w:rsidRDefault="00A75E14" w:rsidP="00D6100F"/>
    <w:p w:rsidR="00A75E14" w:rsidRDefault="00A75E14" w:rsidP="00D6100F"/>
    <w:p w:rsidR="00D6100F" w:rsidRDefault="00D6100F" w:rsidP="00D6100F"/>
    <w:p w:rsidR="00D6100F" w:rsidRDefault="00D6100F" w:rsidP="00D6100F"/>
    <w:p w:rsidR="00D6100F" w:rsidRDefault="00D6100F" w:rsidP="00D6100F"/>
    <w:p w:rsidR="00D6100F" w:rsidRDefault="00D6100F" w:rsidP="00D6100F"/>
    <w:p w:rsidR="00E755A0" w:rsidRDefault="00E755A0">
      <w:pPr>
        <w:rPr>
          <w:rFonts w:asciiTheme="minorHAnsi" w:hAnsiTheme="minorHAnsi"/>
          <w:noProof/>
          <w:sz w:val="44"/>
          <w:szCs w:val="20"/>
        </w:rPr>
      </w:pPr>
      <w:r>
        <w:rPr>
          <w:sz w:val="44"/>
        </w:rPr>
        <w:br w:type="page"/>
      </w:r>
    </w:p>
    <w:p w:rsidR="00D6100F" w:rsidRDefault="00D6100F" w:rsidP="00742E61">
      <w:pPr>
        <w:pStyle w:val="Heading1"/>
      </w:pPr>
      <w:bookmarkStart w:id="7" w:name="_Toc432677946"/>
      <w:r w:rsidRPr="00742E61">
        <w:lastRenderedPageBreak/>
        <w:t>Table of Tables</w:t>
      </w:r>
      <w:bookmarkEnd w:id="7"/>
    </w:p>
    <w:p w:rsidR="00D90362" w:rsidRPr="00D90362" w:rsidRDefault="00D90362" w:rsidP="00D90362"/>
    <w:p w:rsidR="000F68D4" w:rsidRDefault="005057E4">
      <w:pPr>
        <w:pStyle w:val="TOC1"/>
        <w:rPr>
          <w:rFonts w:asciiTheme="minorHAnsi" w:eastAsiaTheme="minorEastAsia" w:hAnsiTheme="minorHAnsi" w:cstheme="minorBidi"/>
          <w:b w:val="0"/>
          <w:sz w:val="22"/>
        </w:rPr>
      </w:pPr>
      <w:r w:rsidRPr="00D6100F">
        <w:rPr>
          <w:rFonts w:ascii="Arial" w:hAnsi="Arial"/>
          <w:sz w:val="32"/>
        </w:rPr>
        <w:fldChar w:fldCharType="begin"/>
      </w:r>
      <w:r w:rsidR="00D6100F" w:rsidRPr="00D6100F">
        <w:rPr>
          <w:rFonts w:ascii="Arial" w:hAnsi="Arial"/>
          <w:sz w:val="32"/>
        </w:rPr>
        <w:instrText xml:space="preserve"> TOC \h \z \t "TOC Table Heading,1" </w:instrText>
      </w:r>
      <w:r w:rsidRPr="00D6100F">
        <w:rPr>
          <w:rFonts w:ascii="Arial" w:hAnsi="Arial"/>
          <w:sz w:val="32"/>
        </w:rPr>
        <w:fldChar w:fldCharType="separate"/>
      </w:r>
      <w:hyperlink w:anchor="_Toc432677956" w:history="1">
        <w:r w:rsidR="000F68D4" w:rsidRPr="00291831">
          <w:rPr>
            <w:rStyle w:val="Hyperlink"/>
          </w:rPr>
          <w:t>Table 1. Key Socioeconomic Indicators for Piscataquis County</w:t>
        </w:r>
        <w:r w:rsidR="000F68D4">
          <w:rPr>
            <w:webHidden/>
          </w:rPr>
          <w:tab/>
        </w:r>
        <w:r w:rsidR="000F68D4">
          <w:rPr>
            <w:webHidden/>
          </w:rPr>
          <w:fldChar w:fldCharType="begin"/>
        </w:r>
        <w:r w:rsidR="000F68D4">
          <w:rPr>
            <w:webHidden/>
          </w:rPr>
          <w:instrText xml:space="preserve"> PAGEREF _Toc432677956 \h </w:instrText>
        </w:r>
        <w:r w:rsidR="000F68D4">
          <w:rPr>
            <w:webHidden/>
          </w:rPr>
        </w:r>
        <w:r w:rsidR="000F68D4">
          <w:rPr>
            <w:webHidden/>
          </w:rPr>
          <w:fldChar w:fldCharType="separate"/>
        </w:r>
        <w:r w:rsidR="000F68D4">
          <w:rPr>
            <w:webHidden/>
          </w:rPr>
          <w:t>9</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57" w:history="1">
        <w:r w:rsidR="000F68D4" w:rsidRPr="00291831">
          <w:rPr>
            <w:rStyle w:val="Hyperlink"/>
          </w:rPr>
          <w:t>Table 2. Key Health and Mortality Indicators for Piscataquis County</w:t>
        </w:r>
        <w:r w:rsidR="000F68D4">
          <w:rPr>
            <w:webHidden/>
          </w:rPr>
          <w:tab/>
        </w:r>
        <w:r w:rsidR="000F68D4">
          <w:rPr>
            <w:webHidden/>
          </w:rPr>
          <w:fldChar w:fldCharType="begin"/>
        </w:r>
        <w:r w:rsidR="000F68D4">
          <w:rPr>
            <w:webHidden/>
          </w:rPr>
          <w:instrText xml:space="preserve"> PAGEREF _Toc432677957 \h </w:instrText>
        </w:r>
        <w:r w:rsidR="000F68D4">
          <w:rPr>
            <w:webHidden/>
          </w:rPr>
        </w:r>
        <w:r w:rsidR="000F68D4">
          <w:rPr>
            <w:webHidden/>
          </w:rPr>
          <w:fldChar w:fldCharType="separate"/>
        </w:r>
        <w:r w:rsidR="000F68D4">
          <w:rPr>
            <w:webHidden/>
          </w:rPr>
          <w:t>9</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58" w:history="1">
        <w:r w:rsidR="000F68D4" w:rsidRPr="00291831">
          <w:rPr>
            <w:rStyle w:val="Hyperlink"/>
          </w:rPr>
          <w:t>Table 3. Key Access to Health/Health Care Quality Indicators for Piscataquis County</w:t>
        </w:r>
        <w:r w:rsidR="000F68D4">
          <w:rPr>
            <w:webHidden/>
          </w:rPr>
          <w:tab/>
        </w:r>
        <w:r w:rsidR="000F68D4">
          <w:rPr>
            <w:webHidden/>
          </w:rPr>
          <w:fldChar w:fldCharType="begin"/>
        </w:r>
        <w:r w:rsidR="000F68D4">
          <w:rPr>
            <w:webHidden/>
          </w:rPr>
          <w:instrText xml:space="preserve"> PAGEREF _Toc432677958 \h </w:instrText>
        </w:r>
        <w:r w:rsidR="000F68D4">
          <w:rPr>
            <w:webHidden/>
          </w:rPr>
        </w:r>
        <w:r w:rsidR="000F68D4">
          <w:rPr>
            <w:webHidden/>
          </w:rPr>
          <w:fldChar w:fldCharType="separate"/>
        </w:r>
        <w:r w:rsidR="000F68D4">
          <w:rPr>
            <w:webHidden/>
          </w:rPr>
          <w:t>10</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59" w:history="1">
        <w:r w:rsidR="000F68D4" w:rsidRPr="00291831">
          <w:rPr>
            <w:rStyle w:val="Hyperlink"/>
          </w:rPr>
          <w:t>Table 4. Key Asthma and COPD Indicators for Piscataquis County</w:t>
        </w:r>
        <w:r w:rsidR="000F68D4">
          <w:rPr>
            <w:webHidden/>
          </w:rPr>
          <w:tab/>
        </w:r>
        <w:r w:rsidR="000F68D4">
          <w:rPr>
            <w:webHidden/>
          </w:rPr>
          <w:fldChar w:fldCharType="begin"/>
        </w:r>
        <w:r w:rsidR="000F68D4">
          <w:rPr>
            <w:webHidden/>
          </w:rPr>
          <w:instrText xml:space="preserve"> PAGEREF _Toc432677959 \h </w:instrText>
        </w:r>
        <w:r w:rsidR="000F68D4">
          <w:rPr>
            <w:webHidden/>
          </w:rPr>
        </w:r>
        <w:r w:rsidR="000F68D4">
          <w:rPr>
            <w:webHidden/>
          </w:rPr>
          <w:fldChar w:fldCharType="separate"/>
        </w:r>
        <w:r w:rsidR="000F68D4">
          <w:rPr>
            <w:webHidden/>
          </w:rPr>
          <w:t>11</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0" w:history="1">
        <w:r w:rsidR="000F68D4" w:rsidRPr="00291831">
          <w:rPr>
            <w:rStyle w:val="Hyperlink"/>
          </w:rPr>
          <w:t>Table 5. Key Cancer Indicators for Piscataquis County</w:t>
        </w:r>
        <w:r w:rsidR="000F68D4">
          <w:rPr>
            <w:webHidden/>
          </w:rPr>
          <w:tab/>
        </w:r>
        <w:r w:rsidR="000F68D4">
          <w:rPr>
            <w:webHidden/>
          </w:rPr>
          <w:fldChar w:fldCharType="begin"/>
        </w:r>
        <w:r w:rsidR="000F68D4">
          <w:rPr>
            <w:webHidden/>
          </w:rPr>
          <w:instrText xml:space="preserve"> PAGEREF _Toc432677960 \h </w:instrText>
        </w:r>
        <w:r w:rsidR="000F68D4">
          <w:rPr>
            <w:webHidden/>
          </w:rPr>
        </w:r>
        <w:r w:rsidR="000F68D4">
          <w:rPr>
            <w:webHidden/>
          </w:rPr>
          <w:fldChar w:fldCharType="separate"/>
        </w:r>
        <w:r w:rsidR="000F68D4">
          <w:rPr>
            <w:webHidden/>
          </w:rPr>
          <w:t>11</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1" w:history="1">
        <w:r w:rsidR="000F68D4" w:rsidRPr="00291831">
          <w:rPr>
            <w:rStyle w:val="Hyperlink"/>
          </w:rPr>
          <w:t>Table 6. Key Cardiovascular Disease Indicators for Piscataquis County</w:t>
        </w:r>
        <w:r w:rsidR="000F68D4">
          <w:rPr>
            <w:webHidden/>
          </w:rPr>
          <w:tab/>
        </w:r>
        <w:r w:rsidR="000F68D4">
          <w:rPr>
            <w:webHidden/>
          </w:rPr>
          <w:fldChar w:fldCharType="begin"/>
        </w:r>
        <w:r w:rsidR="000F68D4">
          <w:rPr>
            <w:webHidden/>
          </w:rPr>
          <w:instrText xml:space="preserve"> PAGEREF _Toc432677961 \h </w:instrText>
        </w:r>
        <w:r w:rsidR="000F68D4">
          <w:rPr>
            <w:webHidden/>
          </w:rPr>
        </w:r>
        <w:r w:rsidR="000F68D4">
          <w:rPr>
            <w:webHidden/>
          </w:rPr>
          <w:fldChar w:fldCharType="separate"/>
        </w:r>
        <w:r w:rsidR="000F68D4">
          <w:rPr>
            <w:webHidden/>
          </w:rPr>
          <w:t>12</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2" w:history="1">
        <w:r w:rsidR="000F68D4" w:rsidRPr="00291831">
          <w:rPr>
            <w:rStyle w:val="Hyperlink"/>
          </w:rPr>
          <w:t>Table 7. Key Diabetes Indicators for Piscataquis County</w:t>
        </w:r>
        <w:r w:rsidR="000F68D4">
          <w:rPr>
            <w:webHidden/>
          </w:rPr>
          <w:tab/>
        </w:r>
        <w:r w:rsidR="000F68D4">
          <w:rPr>
            <w:webHidden/>
          </w:rPr>
          <w:fldChar w:fldCharType="begin"/>
        </w:r>
        <w:r w:rsidR="000F68D4">
          <w:rPr>
            <w:webHidden/>
          </w:rPr>
          <w:instrText xml:space="preserve"> PAGEREF _Toc432677962 \h </w:instrText>
        </w:r>
        <w:r w:rsidR="000F68D4">
          <w:rPr>
            <w:webHidden/>
          </w:rPr>
        </w:r>
        <w:r w:rsidR="000F68D4">
          <w:rPr>
            <w:webHidden/>
          </w:rPr>
          <w:fldChar w:fldCharType="separate"/>
        </w:r>
        <w:r w:rsidR="000F68D4">
          <w:rPr>
            <w:webHidden/>
          </w:rPr>
          <w:t>12</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3" w:history="1">
        <w:r w:rsidR="000F68D4" w:rsidRPr="00291831">
          <w:rPr>
            <w:rStyle w:val="Hyperlink"/>
          </w:rPr>
          <w:t>Table 8. Key Environmental Health Indicators for Piscataquis County</w:t>
        </w:r>
        <w:r w:rsidR="000F68D4">
          <w:rPr>
            <w:webHidden/>
          </w:rPr>
          <w:tab/>
        </w:r>
        <w:r w:rsidR="000F68D4">
          <w:rPr>
            <w:webHidden/>
          </w:rPr>
          <w:fldChar w:fldCharType="begin"/>
        </w:r>
        <w:r w:rsidR="000F68D4">
          <w:rPr>
            <w:webHidden/>
          </w:rPr>
          <w:instrText xml:space="preserve"> PAGEREF _Toc432677963 \h </w:instrText>
        </w:r>
        <w:r w:rsidR="000F68D4">
          <w:rPr>
            <w:webHidden/>
          </w:rPr>
        </w:r>
        <w:r w:rsidR="000F68D4">
          <w:rPr>
            <w:webHidden/>
          </w:rPr>
          <w:fldChar w:fldCharType="separate"/>
        </w:r>
        <w:r w:rsidR="000F68D4">
          <w:rPr>
            <w:webHidden/>
          </w:rPr>
          <w:t>13</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4" w:history="1">
        <w:r w:rsidR="000F68D4" w:rsidRPr="00291831">
          <w:rPr>
            <w:rStyle w:val="Hyperlink"/>
          </w:rPr>
          <w:t>Table 9. Key Immunization Indicators for Piscataquis County</w:t>
        </w:r>
        <w:r w:rsidR="000F68D4">
          <w:rPr>
            <w:webHidden/>
          </w:rPr>
          <w:tab/>
        </w:r>
        <w:r w:rsidR="000F68D4">
          <w:rPr>
            <w:webHidden/>
          </w:rPr>
          <w:fldChar w:fldCharType="begin"/>
        </w:r>
        <w:r w:rsidR="000F68D4">
          <w:rPr>
            <w:webHidden/>
          </w:rPr>
          <w:instrText xml:space="preserve"> PAGEREF _Toc432677964 \h </w:instrText>
        </w:r>
        <w:r w:rsidR="000F68D4">
          <w:rPr>
            <w:webHidden/>
          </w:rPr>
        </w:r>
        <w:r w:rsidR="000F68D4">
          <w:rPr>
            <w:webHidden/>
          </w:rPr>
          <w:fldChar w:fldCharType="separate"/>
        </w:r>
        <w:r w:rsidR="000F68D4">
          <w:rPr>
            <w:webHidden/>
          </w:rPr>
          <w:t>13</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5" w:history="1">
        <w:r w:rsidR="000F68D4" w:rsidRPr="00291831">
          <w:rPr>
            <w:rStyle w:val="Hyperlink"/>
          </w:rPr>
          <w:t>Table 10. Key Infectious Disease Indicators for Piscataquis County</w:t>
        </w:r>
        <w:r w:rsidR="000F68D4">
          <w:rPr>
            <w:webHidden/>
          </w:rPr>
          <w:tab/>
        </w:r>
        <w:r w:rsidR="000F68D4">
          <w:rPr>
            <w:webHidden/>
          </w:rPr>
          <w:fldChar w:fldCharType="begin"/>
        </w:r>
        <w:r w:rsidR="000F68D4">
          <w:rPr>
            <w:webHidden/>
          </w:rPr>
          <w:instrText xml:space="preserve"> PAGEREF _Toc432677965 \h </w:instrText>
        </w:r>
        <w:r w:rsidR="000F68D4">
          <w:rPr>
            <w:webHidden/>
          </w:rPr>
        </w:r>
        <w:r w:rsidR="000F68D4">
          <w:rPr>
            <w:webHidden/>
          </w:rPr>
          <w:fldChar w:fldCharType="separate"/>
        </w:r>
        <w:r w:rsidR="000F68D4">
          <w:rPr>
            <w:webHidden/>
          </w:rPr>
          <w:t>14</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6" w:history="1">
        <w:r w:rsidR="000F68D4" w:rsidRPr="00291831">
          <w:rPr>
            <w:rStyle w:val="Hyperlink"/>
          </w:rPr>
          <w:t>Table 11. Key Sexually Transmitted Disease Indicators for Piscataquis County</w:t>
        </w:r>
        <w:r w:rsidR="000F68D4">
          <w:rPr>
            <w:webHidden/>
          </w:rPr>
          <w:tab/>
        </w:r>
        <w:r w:rsidR="000F68D4">
          <w:rPr>
            <w:webHidden/>
          </w:rPr>
          <w:fldChar w:fldCharType="begin"/>
        </w:r>
        <w:r w:rsidR="000F68D4">
          <w:rPr>
            <w:webHidden/>
          </w:rPr>
          <w:instrText xml:space="preserve"> PAGEREF _Toc432677966 \h </w:instrText>
        </w:r>
        <w:r w:rsidR="000F68D4">
          <w:rPr>
            <w:webHidden/>
          </w:rPr>
        </w:r>
        <w:r w:rsidR="000F68D4">
          <w:rPr>
            <w:webHidden/>
          </w:rPr>
          <w:fldChar w:fldCharType="separate"/>
        </w:r>
        <w:r w:rsidR="000F68D4">
          <w:rPr>
            <w:webHidden/>
          </w:rPr>
          <w:t>14</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7" w:history="1">
        <w:r w:rsidR="000F68D4" w:rsidRPr="00291831">
          <w:rPr>
            <w:rStyle w:val="Hyperlink"/>
          </w:rPr>
          <w:t>Table 12. Key Intentional Injury Indicators for Piscataquis County</w:t>
        </w:r>
        <w:r w:rsidR="000F68D4">
          <w:rPr>
            <w:webHidden/>
          </w:rPr>
          <w:tab/>
        </w:r>
        <w:r w:rsidR="000F68D4">
          <w:rPr>
            <w:webHidden/>
          </w:rPr>
          <w:fldChar w:fldCharType="begin"/>
        </w:r>
        <w:r w:rsidR="000F68D4">
          <w:rPr>
            <w:webHidden/>
          </w:rPr>
          <w:instrText xml:space="preserve"> PAGEREF _Toc432677967 \h </w:instrText>
        </w:r>
        <w:r w:rsidR="000F68D4">
          <w:rPr>
            <w:webHidden/>
          </w:rPr>
        </w:r>
        <w:r w:rsidR="000F68D4">
          <w:rPr>
            <w:webHidden/>
          </w:rPr>
          <w:fldChar w:fldCharType="separate"/>
        </w:r>
        <w:r w:rsidR="000F68D4">
          <w:rPr>
            <w:webHidden/>
          </w:rPr>
          <w:t>15</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8" w:history="1">
        <w:r w:rsidR="000F68D4" w:rsidRPr="00291831">
          <w:rPr>
            <w:rStyle w:val="Hyperlink"/>
          </w:rPr>
          <w:t>Table 13. Key Unintentional Injury Indicators for Piscataquis County</w:t>
        </w:r>
        <w:r w:rsidR="000F68D4">
          <w:rPr>
            <w:webHidden/>
          </w:rPr>
          <w:tab/>
        </w:r>
        <w:r w:rsidR="000F68D4">
          <w:rPr>
            <w:webHidden/>
          </w:rPr>
          <w:fldChar w:fldCharType="begin"/>
        </w:r>
        <w:r w:rsidR="000F68D4">
          <w:rPr>
            <w:webHidden/>
          </w:rPr>
          <w:instrText xml:space="preserve"> PAGEREF _Toc432677968 \h </w:instrText>
        </w:r>
        <w:r w:rsidR="000F68D4">
          <w:rPr>
            <w:webHidden/>
          </w:rPr>
        </w:r>
        <w:r w:rsidR="000F68D4">
          <w:rPr>
            <w:webHidden/>
          </w:rPr>
          <w:fldChar w:fldCharType="separate"/>
        </w:r>
        <w:r w:rsidR="000F68D4">
          <w:rPr>
            <w:webHidden/>
          </w:rPr>
          <w:t>15</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69" w:history="1">
        <w:r w:rsidR="000F68D4" w:rsidRPr="00291831">
          <w:rPr>
            <w:rStyle w:val="Hyperlink"/>
          </w:rPr>
          <w:t>Table 14. Key Mental Health Indicators for Piscataquis County</w:t>
        </w:r>
        <w:r w:rsidR="000F68D4">
          <w:rPr>
            <w:webHidden/>
          </w:rPr>
          <w:tab/>
        </w:r>
        <w:r w:rsidR="000F68D4">
          <w:rPr>
            <w:webHidden/>
          </w:rPr>
          <w:fldChar w:fldCharType="begin"/>
        </w:r>
        <w:r w:rsidR="000F68D4">
          <w:rPr>
            <w:webHidden/>
          </w:rPr>
          <w:instrText xml:space="preserve"> PAGEREF _Toc432677969 \h </w:instrText>
        </w:r>
        <w:r w:rsidR="000F68D4">
          <w:rPr>
            <w:webHidden/>
          </w:rPr>
        </w:r>
        <w:r w:rsidR="000F68D4">
          <w:rPr>
            <w:webHidden/>
          </w:rPr>
          <w:fldChar w:fldCharType="separate"/>
        </w:r>
        <w:r w:rsidR="000F68D4">
          <w:rPr>
            <w:webHidden/>
          </w:rPr>
          <w:t>16</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0" w:history="1">
        <w:r w:rsidR="000F68D4" w:rsidRPr="00291831">
          <w:rPr>
            <w:rStyle w:val="Hyperlink"/>
          </w:rPr>
          <w:t>Table 15. Key Nutrition and Physical Activity Indicators for Piscataquis County</w:t>
        </w:r>
        <w:r w:rsidR="000F68D4">
          <w:rPr>
            <w:webHidden/>
          </w:rPr>
          <w:tab/>
        </w:r>
        <w:r w:rsidR="000F68D4">
          <w:rPr>
            <w:webHidden/>
          </w:rPr>
          <w:fldChar w:fldCharType="begin"/>
        </w:r>
        <w:r w:rsidR="000F68D4">
          <w:rPr>
            <w:webHidden/>
          </w:rPr>
          <w:instrText xml:space="preserve"> PAGEREF _Toc432677970 \h </w:instrText>
        </w:r>
        <w:r w:rsidR="000F68D4">
          <w:rPr>
            <w:webHidden/>
          </w:rPr>
        </w:r>
        <w:r w:rsidR="000F68D4">
          <w:rPr>
            <w:webHidden/>
          </w:rPr>
          <w:fldChar w:fldCharType="separate"/>
        </w:r>
        <w:r w:rsidR="000F68D4">
          <w:rPr>
            <w:webHidden/>
          </w:rPr>
          <w:t>17</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1" w:history="1">
        <w:r w:rsidR="000F68D4" w:rsidRPr="00291831">
          <w:rPr>
            <w:rStyle w:val="Hyperlink"/>
          </w:rPr>
          <w:t>Table 16. Key Weight Indicators for Piscataquis County</w:t>
        </w:r>
        <w:r w:rsidR="000F68D4">
          <w:rPr>
            <w:webHidden/>
          </w:rPr>
          <w:tab/>
        </w:r>
        <w:r w:rsidR="000F68D4">
          <w:rPr>
            <w:webHidden/>
          </w:rPr>
          <w:fldChar w:fldCharType="begin"/>
        </w:r>
        <w:r w:rsidR="000F68D4">
          <w:rPr>
            <w:webHidden/>
          </w:rPr>
          <w:instrText xml:space="preserve"> PAGEREF _Toc432677971 \h </w:instrText>
        </w:r>
        <w:r w:rsidR="000F68D4">
          <w:rPr>
            <w:webHidden/>
          </w:rPr>
        </w:r>
        <w:r w:rsidR="000F68D4">
          <w:rPr>
            <w:webHidden/>
          </w:rPr>
          <w:fldChar w:fldCharType="separate"/>
        </w:r>
        <w:r w:rsidR="000F68D4">
          <w:rPr>
            <w:webHidden/>
          </w:rPr>
          <w:t>18</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2" w:history="1">
        <w:r w:rsidR="000F68D4" w:rsidRPr="00291831">
          <w:rPr>
            <w:rStyle w:val="Hyperlink"/>
          </w:rPr>
          <w:t>Table 17. Key Pregnancy and Birth Outcomes for Piscataquis County</w:t>
        </w:r>
        <w:r w:rsidR="000F68D4">
          <w:rPr>
            <w:webHidden/>
          </w:rPr>
          <w:tab/>
        </w:r>
        <w:r w:rsidR="000F68D4">
          <w:rPr>
            <w:webHidden/>
          </w:rPr>
          <w:fldChar w:fldCharType="begin"/>
        </w:r>
        <w:r w:rsidR="000F68D4">
          <w:rPr>
            <w:webHidden/>
          </w:rPr>
          <w:instrText xml:space="preserve"> PAGEREF _Toc432677972 \h </w:instrText>
        </w:r>
        <w:r w:rsidR="000F68D4">
          <w:rPr>
            <w:webHidden/>
          </w:rPr>
        </w:r>
        <w:r w:rsidR="000F68D4">
          <w:rPr>
            <w:webHidden/>
          </w:rPr>
          <w:fldChar w:fldCharType="separate"/>
        </w:r>
        <w:r w:rsidR="000F68D4">
          <w:rPr>
            <w:webHidden/>
          </w:rPr>
          <w:t>18</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3" w:history="1">
        <w:r w:rsidR="000F68D4" w:rsidRPr="00291831">
          <w:rPr>
            <w:rStyle w:val="Hyperlink"/>
          </w:rPr>
          <w:t>Table 18. Key Substance Abuse Indicators for Piscataquis County</w:t>
        </w:r>
        <w:r w:rsidR="000F68D4">
          <w:rPr>
            <w:webHidden/>
          </w:rPr>
          <w:tab/>
        </w:r>
        <w:r w:rsidR="000F68D4">
          <w:rPr>
            <w:webHidden/>
          </w:rPr>
          <w:fldChar w:fldCharType="begin"/>
        </w:r>
        <w:r w:rsidR="000F68D4">
          <w:rPr>
            <w:webHidden/>
          </w:rPr>
          <w:instrText xml:space="preserve"> PAGEREF _Toc432677973 \h </w:instrText>
        </w:r>
        <w:r w:rsidR="000F68D4">
          <w:rPr>
            <w:webHidden/>
          </w:rPr>
        </w:r>
        <w:r w:rsidR="000F68D4">
          <w:rPr>
            <w:webHidden/>
          </w:rPr>
          <w:fldChar w:fldCharType="separate"/>
        </w:r>
        <w:r w:rsidR="000F68D4">
          <w:rPr>
            <w:webHidden/>
          </w:rPr>
          <w:t>20</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4" w:history="1">
        <w:r w:rsidR="000F68D4" w:rsidRPr="00291831">
          <w:rPr>
            <w:rStyle w:val="Hyperlink"/>
          </w:rPr>
          <w:t>Table 19. Key Tobacco Use Indicators for Piscataquis County</w:t>
        </w:r>
        <w:r w:rsidR="000F68D4">
          <w:rPr>
            <w:webHidden/>
          </w:rPr>
          <w:tab/>
        </w:r>
        <w:r w:rsidR="000F68D4">
          <w:rPr>
            <w:webHidden/>
          </w:rPr>
          <w:fldChar w:fldCharType="begin"/>
        </w:r>
        <w:r w:rsidR="000F68D4">
          <w:rPr>
            <w:webHidden/>
          </w:rPr>
          <w:instrText xml:space="preserve"> PAGEREF _Toc432677974 \h </w:instrText>
        </w:r>
        <w:r w:rsidR="000F68D4">
          <w:rPr>
            <w:webHidden/>
          </w:rPr>
        </w:r>
        <w:r w:rsidR="000F68D4">
          <w:rPr>
            <w:webHidden/>
          </w:rPr>
          <w:fldChar w:fldCharType="separate"/>
        </w:r>
        <w:r w:rsidR="000F68D4">
          <w:rPr>
            <w:webHidden/>
          </w:rPr>
          <w:t>21</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5" w:history="1">
        <w:r w:rsidR="000F68D4" w:rsidRPr="00291831">
          <w:rPr>
            <w:rStyle w:val="Hyperlink"/>
          </w:rPr>
          <w:t>Table 20. Percentage of Stakeholders who agreed that Significant Disparities Exist Among Specific Groups for a Specific Health Issue.</w:t>
        </w:r>
        <w:r w:rsidR="000F68D4">
          <w:rPr>
            <w:webHidden/>
          </w:rPr>
          <w:tab/>
        </w:r>
        <w:r w:rsidR="000F68D4">
          <w:rPr>
            <w:webHidden/>
          </w:rPr>
          <w:fldChar w:fldCharType="begin"/>
        </w:r>
        <w:r w:rsidR="000F68D4">
          <w:rPr>
            <w:webHidden/>
          </w:rPr>
          <w:instrText xml:space="preserve"> PAGEREF _Toc432677975 \h </w:instrText>
        </w:r>
        <w:r w:rsidR="000F68D4">
          <w:rPr>
            <w:webHidden/>
          </w:rPr>
        </w:r>
        <w:r w:rsidR="000F68D4">
          <w:rPr>
            <w:webHidden/>
          </w:rPr>
          <w:fldChar w:fldCharType="separate"/>
        </w:r>
        <w:r w:rsidR="000F68D4">
          <w:rPr>
            <w:webHidden/>
          </w:rPr>
          <w:t>24</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6" w:history="1">
        <w:r w:rsidR="000F68D4" w:rsidRPr="00291831">
          <w:rPr>
            <w:rStyle w:val="Hyperlink"/>
          </w:rPr>
          <w:t>Table 21. Percentage of Stakeholders who identified Certain Factors as Key Drivers that lead to a Specific Health Condition</w:t>
        </w:r>
        <w:r w:rsidR="000F68D4">
          <w:rPr>
            <w:webHidden/>
          </w:rPr>
          <w:tab/>
        </w:r>
        <w:r w:rsidR="000F68D4">
          <w:rPr>
            <w:webHidden/>
          </w:rPr>
          <w:fldChar w:fldCharType="begin"/>
        </w:r>
        <w:r w:rsidR="000F68D4">
          <w:rPr>
            <w:webHidden/>
          </w:rPr>
          <w:instrText xml:space="preserve"> PAGEREF _Toc432677976 \h </w:instrText>
        </w:r>
        <w:r w:rsidR="000F68D4">
          <w:rPr>
            <w:webHidden/>
          </w:rPr>
        </w:r>
        <w:r w:rsidR="000F68D4">
          <w:rPr>
            <w:webHidden/>
          </w:rPr>
          <w:fldChar w:fldCharType="separate"/>
        </w:r>
        <w:r w:rsidR="000F68D4">
          <w:rPr>
            <w:webHidden/>
          </w:rPr>
          <w:t>25</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7" w:history="1">
        <w:r w:rsidR="000F68D4" w:rsidRPr="00291831">
          <w:rPr>
            <w:rStyle w:val="Hyperlink"/>
          </w:rPr>
          <w:t>Table 22. Priority Health Issue Successes and Challenges for Piscataquis County-Surveillance Data</w:t>
        </w:r>
        <w:r w:rsidR="000F68D4">
          <w:rPr>
            <w:webHidden/>
          </w:rPr>
          <w:tab/>
        </w:r>
        <w:r w:rsidR="000F68D4">
          <w:rPr>
            <w:webHidden/>
          </w:rPr>
          <w:fldChar w:fldCharType="begin"/>
        </w:r>
        <w:r w:rsidR="000F68D4">
          <w:rPr>
            <w:webHidden/>
          </w:rPr>
          <w:instrText xml:space="preserve"> PAGEREF _Toc432677977 \h </w:instrText>
        </w:r>
        <w:r w:rsidR="000F68D4">
          <w:rPr>
            <w:webHidden/>
          </w:rPr>
        </w:r>
        <w:r w:rsidR="000F68D4">
          <w:rPr>
            <w:webHidden/>
          </w:rPr>
          <w:fldChar w:fldCharType="separate"/>
        </w:r>
        <w:r w:rsidR="000F68D4">
          <w:rPr>
            <w:webHidden/>
          </w:rPr>
          <w:t>28</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8" w:history="1">
        <w:r w:rsidR="000F68D4" w:rsidRPr="00291831">
          <w:rPr>
            <w:rStyle w:val="Hyperlink"/>
          </w:rPr>
          <w:t>Table 23. Priority Health Issue Challenges and Resources for Piscataquis County-Stakeholder Survey Responses</w:t>
        </w:r>
        <w:r w:rsidR="000F68D4">
          <w:rPr>
            <w:webHidden/>
          </w:rPr>
          <w:tab/>
        </w:r>
        <w:r w:rsidR="000F68D4">
          <w:rPr>
            <w:webHidden/>
          </w:rPr>
          <w:fldChar w:fldCharType="begin"/>
        </w:r>
        <w:r w:rsidR="000F68D4">
          <w:rPr>
            <w:webHidden/>
          </w:rPr>
          <w:instrText xml:space="preserve"> PAGEREF _Toc432677978 \h </w:instrText>
        </w:r>
        <w:r w:rsidR="000F68D4">
          <w:rPr>
            <w:webHidden/>
          </w:rPr>
        </w:r>
        <w:r w:rsidR="000F68D4">
          <w:rPr>
            <w:webHidden/>
          </w:rPr>
          <w:fldChar w:fldCharType="separate"/>
        </w:r>
        <w:r w:rsidR="000F68D4">
          <w:rPr>
            <w:webHidden/>
          </w:rPr>
          <w:t>30</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79" w:history="1">
        <w:r w:rsidR="000F68D4" w:rsidRPr="00291831">
          <w:rPr>
            <w:rStyle w:val="Hyperlink"/>
          </w:rPr>
          <w:t>Table 24. Priority Health Factor Strengths and Challenges for Piscataquis County-Surveillance Data</w:t>
        </w:r>
        <w:r w:rsidR="000F68D4">
          <w:rPr>
            <w:webHidden/>
          </w:rPr>
          <w:tab/>
        </w:r>
        <w:r w:rsidR="000F68D4">
          <w:rPr>
            <w:webHidden/>
          </w:rPr>
          <w:fldChar w:fldCharType="begin"/>
        </w:r>
        <w:r w:rsidR="000F68D4">
          <w:rPr>
            <w:webHidden/>
          </w:rPr>
          <w:instrText xml:space="preserve"> PAGEREF _Toc432677979 \h </w:instrText>
        </w:r>
        <w:r w:rsidR="000F68D4">
          <w:rPr>
            <w:webHidden/>
          </w:rPr>
        </w:r>
        <w:r w:rsidR="000F68D4">
          <w:rPr>
            <w:webHidden/>
          </w:rPr>
          <w:fldChar w:fldCharType="separate"/>
        </w:r>
        <w:r w:rsidR="000F68D4">
          <w:rPr>
            <w:webHidden/>
          </w:rPr>
          <w:t>31</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80" w:history="1">
        <w:r w:rsidR="000F68D4" w:rsidRPr="00291831">
          <w:rPr>
            <w:rStyle w:val="Hyperlink"/>
          </w:rPr>
          <w:t>Table 25. Priority Health Factor Challenges and Resources for Piscataquis County-Stakeholder Responses</w:t>
        </w:r>
        <w:r w:rsidR="000F68D4">
          <w:rPr>
            <w:webHidden/>
          </w:rPr>
          <w:tab/>
        </w:r>
        <w:r w:rsidR="000F68D4">
          <w:rPr>
            <w:webHidden/>
          </w:rPr>
          <w:fldChar w:fldCharType="begin"/>
        </w:r>
        <w:r w:rsidR="000F68D4">
          <w:rPr>
            <w:webHidden/>
          </w:rPr>
          <w:instrText xml:space="preserve"> PAGEREF _Toc432677980 \h </w:instrText>
        </w:r>
        <w:r w:rsidR="000F68D4">
          <w:rPr>
            <w:webHidden/>
          </w:rPr>
        </w:r>
        <w:r w:rsidR="000F68D4">
          <w:rPr>
            <w:webHidden/>
          </w:rPr>
          <w:fldChar w:fldCharType="separate"/>
        </w:r>
        <w:r w:rsidR="000F68D4">
          <w:rPr>
            <w:webHidden/>
          </w:rPr>
          <w:t>32</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81" w:history="1">
        <w:r w:rsidR="000F68D4" w:rsidRPr="00291831">
          <w:rPr>
            <w:rStyle w:val="Hyperlink"/>
          </w:rPr>
          <w:t>Table 26. Stakeholder Survey Results for Piscataquis County and Maine</w:t>
        </w:r>
        <w:r w:rsidR="000F68D4">
          <w:rPr>
            <w:webHidden/>
          </w:rPr>
          <w:tab/>
        </w:r>
        <w:r w:rsidR="000F68D4">
          <w:rPr>
            <w:webHidden/>
          </w:rPr>
          <w:fldChar w:fldCharType="begin"/>
        </w:r>
        <w:r w:rsidR="000F68D4">
          <w:rPr>
            <w:webHidden/>
          </w:rPr>
          <w:instrText xml:space="preserve"> PAGEREF _Toc432677981 \h </w:instrText>
        </w:r>
        <w:r w:rsidR="000F68D4">
          <w:rPr>
            <w:webHidden/>
          </w:rPr>
        </w:r>
        <w:r w:rsidR="000F68D4">
          <w:rPr>
            <w:webHidden/>
          </w:rPr>
          <w:fldChar w:fldCharType="separate"/>
        </w:r>
        <w:r w:rsidR="000F68D4">
          <w:rPr>
            <w:webHidden/>
          </w:rPr>
          <w:t>35</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82" w:history="1">
        <w:r w:rsidR="000F68D4" w:rsidRPr="00291831">
          <w:rPr>
            <w:rStyle w:val="Hyperlink"/>
          </w:rPr>
          <w:t>Table 27. Quantitative Health Indicators for Piscataquis County, Maine and the U.S.</w:t>
        </w:r>
        <w:r w:rsidR="000F68D4">
          <w:rPr>
            <w:webHidden/>
          </w:rPr>
          <w:tab/>
        </w:r>
        <w:r w:rsidR="000F68D4">
          <w:rPr>
            <w:webHidden/>
          </w:rPr>
          <w:fldChar w:fldCharType="begin"/>
        </w:r>
        <w:r w:rsidR="000F68D4">
          <w:rPr>
            <w:webHidden/>
          </w:rPr>
          <w:instrText xml:space="preserve"> PAGEREF _Toc432677982 \h </w:instrText>
        </w:r>
        <w:r w:rsidR="000F68D4">
          <w:rPr>
            <w:webHidden/>
          </w:rPr>
        </w:r>
        <w:r w:rsidR="000F68D4">
          <w:rPr>
            <w:webHidden/>
          </w:rPr>
          <w:fldChar w:fldCharType="separate"/>
        </w:r>
        <w:r w:rsidR="000F68D4">
          <w:rPr>
            <w:webHidden/>
          </w:rPr>
          <w:t>39</w:t>
        </w:r>
        <w:r w:rsidR="000F68D4">
          <w:rPr>
            <w:webHidden/>
          </w:rPr>
          <w:fldChar w:fldCharType="end"/>
        </w:r>
      </w:hyperlink>
    </w:p>
    <w:p w:rsidR="000F68D4" w:rsidRDefault="00425299">
      <w:pPr>
        <w:pStyle w:val="TOC1"/>
        <w:rPr>
          <w:rFonts w:asciiTheme="minorHAnsi" w:eastAsiaTheme="minorEastAsia" w:hAnsiTheme="minorHAnsi" w:cstheme="minorBidi"/>
          <w:b w:val="0"/>
          <w:sz w:val="22"/>
        </w:rPr>
      </w:pPr>
      <w:hyperlink w:anchor="_Toc432677983" w:history="1">
        <w:r w:rsidR="000F68D4" w:rsidRPr="00291831">
          <w:rPr>
            <w:rStyle w:val="Hyperlink"/>
          </w:rPr>
          <w:t>Table 28. List of Data Sources and Years for Quantitative Health Indicators</w:t>
        </w:r>
        <w:r w:rsidR="000F68D4">
          <w:rPr>
            <w:webHidden/>
          </w:rPr>
          <w:tab/>
        </w:r>
        <w:r w:rsidR="000F68D4">
          <w:rPr>
            <w:webHidden/>
          </w:rPr>
          <w:fldChar w:fldCharType="begin"/>
        </w:r>
        <w:r w:rsidR="000F68D4">
          <w:rPr>
            <w:webHidden/>
          </w:rPr>
          <w:instrText xml:space="preserve"> PAGEREF _Toc432677983 \h </w:instrText>
        </w:r>
        <w:r w:rsidR="000F68D4">
          <w:rPr>
            <w:webHidden/>
          </w:rPr>
        </w:r>
        <w:r w:rsidR="000F68D4">
          <w:rPr>
            <w:webHidden/>
          </w:rPr>
          <w:fldChar w:fldCharType="separate"/>
        </w:r>
        <w:r w:rsidR="000F68D4">
          <w:rPr>
            <w:webHidden/>
          </w:rPr>
          <w:t>45</w:t>
        </w:r>
        <w:r w:rsidR="000F68D4">
          <w:rPr>
            <w:webHidden/>
          </w:rPr>
          <w:fldChar w:fldCharType="end"/>
        </w:r>
      </w:hyperlink>
    </w:p>
    <w:p w:rsidR="008C0D97" w:rsidRDefault="005057E4" w:rsidP="00892FFA">
      <w:pPr>
        <w:pStyle w:val="TOC1"/>
        <w:rPr>
          <w:rFonts w:ascii="Arial" w:hAnsi="Arial"/>
          <w:sz w:val="32"/>
        </w:rPr>
        <w:sectPr w:rsidR="008C0D97" w:rsidSect="00E61E4D">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rsidR="0068765E" w:rsidRPr="009300F8" w:rsidRDefault="0068765E" w:rsidP="00742E61">
      <w:pPr>
        <w:pStyle w:val="Heading1"/>
      </w:pPr>
      <w:bookmarkStart w:id="8" w:name="_Toc432677947"/>
      <w:r>
        <w:lastRenderedPageBreak/>
        <w:t>How to Use This Report</w:t>
      </w:r>
      <w:bookmarkEnd w:id="8"/>
    </w:p>
    <w:p w:rsidR="00A75E14" w:rsidRDefault="00A75E14" w:rsidP="00A75E14">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03213F">
        <w:rPr>
          <w:rFonts w:ascii="Times New Roman" w:hAnsi="Times New Roman" w:cs="Times New Roman"/>
        </w:rPr>
        <w:t>Piscataquis</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rsidR="00A75E14" w:rsidRDefault="00A75E14" w:rsidP="00A75E14">
      <w:pPr>
        <w:spacing w:after="0"/>
        <w:jc w:val="both"/>
        <w:rPr>
          <w:rFonts w:ascii="Times New Roman" w:hAnsi="Times New Roman" w:cs="Times New Roman"/>
        </w:rPr>
      </w:pPr>
    </w:p>
    <w:p w:rsidR="00A75E14" w:rsidRPr="00740CEC" w:rsidRDefault="00A75E14" w:rsidP="00A75E14">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rsidR="00A75E14" w:rsidRPr="00A75E14" w:rsidRDefault="00A75E14" w:rsidP="00A75E14">
      <w:pPr>
        <w:pStyle w:val="ListParagraph"/>
        <w:numPr>
          <w:ilvl w:val="0"/>
          <w:numId w:val="28"/>
        </w:numPr>
        <w:spacing w:after="0"/>
        <w:jc w:val="both"/>
        <w:rPr>
          <w:rFonts w:ascii="Times New Roman" w:hAnsi="Times New Roman" w:cs="Times New Roman"/>
        </w:rPr>
      </w:pPr>
      <w:r w:rsidRPr="00A75E14">
        <w:rPr>
          <w:rFonts w:ascii="Times New Roman" w:hAnsi="Times New Roman" w:cs="Times New Roman"/>
        </w:rPr>
        <w:t>The document provides a reference for more than 160 indicators and more than 30 qualitative survey questions covering many topics. It does not explore any individual topic in-depth.</w:t>
      </w:r>
    </w:p>
    <w:p w:rsidR="00A75E14" w:rsidRPr="00A75E14" w:rsidRDefault="00A75E14" w:rsidP="00A75E14">
      <w:pPr>
        <w:pStyle w:val="ListParagraph"/>
        <w:numPr>
          <w:ilvl w:val="0"/>
          <w:numId w:val="28"/>
        </w:numPr>
        <w:spacing w:after="0"/>
        <w:jc w:val="both"/>
        <w:rPr>
          <w:rFonts w:ascii="Times New Roman" w:hAnsi="Times New Roman" w:cs="Times New Roman"/>
        </w:rPr>
      </w:pPr>
      <w:r w:rsidRPr="00A75E14">
        <w:rPr>
          <w:rFonts w:ascii="Times New Roman" w:hAnsi="Times New Roman" w:cs="Times New Roman"/>
        </w:rPr>
        <w:t>The definitions, sources and year(s) for each indicator discussed in the report are found at the end in the data sources section.</w:t>
      </w:r>
    </w:p>
    <w:p w:rsidR="00A75E14" w:rsidRPr="00A75E14" w:rsidRDefault="00A75E14" w:rsidP="00A75E14">
      <w:pPr>
        <w:pStyle w:val="ListParagraph"/>
        <w:numPr>
          <w:ilvl w:val="0"/>
          <w:numId w:val="28"/>
        </w:numPr>
        <w:spacing w:after="0"/>
        <w:jc w:val="both"/>
        <w:rPr>
          <w:rFonts w:ascii="Times New Roman" w:hAnsi="Times New Roman" w:cs="Times New Roman"/>
        </w:rPr>
      </w:pPr>
      <w:r w:rsidRPr="00A75E14">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rsidR="00A75E14" w:rsidRPr="00A75E14" w:rsidRDefault="00A75E14" w:rsidP="00A75E14">
      <w:pPr>
        <w:pStyle w:val="ListParagraph"/>
        <w:numPr>
          <w:ilvl w:val="0"/>
          <w:numId w:val="28"/>
        </w:numPr>
        <w:spacing w:after="0"/>
        <w:jc w:val="both"/>
        <w:rPr>
          <w:rFonts w:ascii="Times New Roman" w:hAnsi="Times New Roman" w:cs="Times New Roman"/>
        </w:rPr>
      </w:pPr>
      <w:r w:rsidRPr="00A75E14">
        <w:rPr>
          <w:rFonts w:ascii="Times New Roman" w:hAnsi="Times New Roman" w:cs="Times New Roman"/>
        </w:rPr>
        <w:t>Unless otherwise noted, all rates presented in this report are age-adjusted and calculated per 100,000 population to facilitate comparisons between counties, Maine and the U.S.</w:t>
      </w:r>
    </w:p>
    <w:p w:rsidR="00A75E14" w:rsidRPr="00673096" w:rsidRDefault="00A75E14" w:rsidP="00A75E14">
      <w:pPr>
        <w:spacing w:after="0"/>
        <w:jc w:val="both"/>
        <w:rPr>
          <w:rFonts w:ascii="Times New Roman" w:hAnsi="Times New Roman" w:cs="Times New Roman"/>
          <w:sz w:val="20"/>
          <w:szCs w:val="20"/>
        </w:rPr>
      </w:pPr>
    </w:p>
    <w:p w:rsidR="00A75E14" w:rsidRPr="00740CEC" w:rsidRDefault="00A75E14" w:rsidP="00A75E14">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rsidR="00A75E14" w:rsidRDefault="00A75E14" w:rsidP="00A75E14">
      <w:pPr>
        <w:spacing w:after="0"/>
        <w:jc w:val="both"/>
        <w:rPr>
          <w:rFonts w:ascii="Times New Roman" w:hAnsi="Times New Roman" w:cs="Times New Roman"/>
          <w:noProof/>
          <w:szCs w:val="20"/>
          <w:u w:val="single"/>
        </w:rPr>
      </w:pPr>
    </w:p>
    <w:p w:rsidR="00A75E14" w:rsidRPr="00740CEC" w:rsidRDefault="00A75E14" w:rsidP="00A75E14">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rsidR="00A75E14" w:rsidRPr="00740CEC" w:rsidRDefault="00A75E14" w:rsidP="00A75E1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rsidR="00A75E14" w:rsidRPr="00740CEC" w:rsidRDefault="00A75E14" w:rsidP="00A75E14">
      <w:pPr>
        <w:spacing w:after="0"/>
        <w:jc w:val="both"/>
        <w:rPr>
          <w:rFonts w:ascii="Times New Roman" w:hAnsi="Times New Roman" w:cs="Times New Roman"/>
          <w:u w:val="single"/>
        </w:rPr>
      </w:pPr>
    </w:p>
    <w:p w:rsidR="00A75E14" w:rsidRPr="00740CEC" w:rsidRDefault="00A75E14" w:rsidP="00A75E14">
      <w:pPr>
        <w:spacing w:after="0"/>
        <w:jc w:val="both"/>
        <w:rPr>
          <w:rFonts w:ascii="Times New Roman" w:hAnsi="Times New Roman" w:cs="Times New Roman"/>
          <w:u w:val="single"/>
        </w:rPr>
      </w:pPr>
      <w:r w:rsidRPr="00740CEC">
        <w:rPr>
          <w:rFonts w:ascii="Times New Roman" w:hAnsi="Times New Roman" w:cs="Times New Roman"/>
          <w:u w:val="single"/>
        </w:rPr>
        <w:t>Background</w:t>
      </w:r>
    </w:p>
    <w:p w:rsidR="00A75E14" w:rsidRPr="00740CEC" w:rsidRDefault="00A75E14" w:rsidP="00A75E14">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rsidR="00A75E14" w:rsidRPr="00740CEC" w:rsidRDefault="00A75E14" w:rsidP="00A75E14">
      <w:pPr>
        <w:spacing w:after="0"/>
        <w:jc w:val="both"/>
        <w:rPr>
          <w:rFonts w:ascii="Times New Roman" w:hAnsi="Times New Roman" w:cs="Times New Roman"/>
          <w:u w:val="single"/>
        </w:rPr>
      </w:pPr>
    </w:p>
    <w:p w:rsidR="00A75E14" w:rsidRPr="00740CEC" w:rsidRDefault="00A75E14" w:rsidP="00A75E14">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rsidR="00A75E14" w:rsidRPr="00740CEC" w:rsidRDefault="00A75E14" w:rsidP="00A75E1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rsidR="00A75E14" w:rsidRPr="00740CEC" w:rsidRDefault="00A75E14" w:rsidP="00A75E14">
      <w:pPr>
        <w:spacing w:after="0"/>
        <w:jc w:val="both"/>
        <w:rPr>
          <w:rFonts w:ascii="Times New Roman" w:hAnsi="Times New Roman" w:cs="Times New Roman"/>
          <w:u w:val="single"/>
        </w:rPr>
      </w:pPr>
    </w:p>
    <w:p w:rsidR="00A75E14" w:rsidRPr="00740CEC" w:rsidRDefault="00A75E14" w:rsidP="00A75E14">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rsidR="00A75E14" w:rsidRPr="00740CEC" w:rsidRDefault="00A75E14" w:rsidP="00A75E1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rsidR="00A75E14" w:rsidRPr="00740CEC" w:rsidRDefault="00A75E14" w:rsidP="00A75E14">
      <w:pPr>
        <w:spacing w:after="0"/>
        <w:jc w:val="both"/>
        <w:rPr>
          <w:rFonts w:ascii="Times New Roman" w:hAnsi="Times New Roman" w:cs="Times New Roman"/>
          <w:u w:val="single"/>
        </w:rPr>
      </w:pPr>
    </w:p>
    <w:p w:rsidR="00A75E14" w:rsidRPr="00740CEC" w:rsidRDefault="00A75E14" w:rsidP="00A75E14">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rsidR="00A75E14" w:rsidRPr="00740CEC" w:rsidRDefault="00A75E14" w:rsidP="00A75E1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rsidR="00A75E14" w:rsidRPr="00740CEC" w:rsidRDefault="00A75E14" w:rsidP="00A75E14">
      <w:pPr>
        <w:spacing w:after="0"/>
        <w:jc w:val="both"/>
        <w:rPr>
          <w:rFonts w:ascii="Times New Roman" w:hAnsi="Times New Roman" w:cs="Times New Roman"/>
          <w:u w:val="single"/>
        </w:rPr>
      </w:pPr>
    </w:p>
    <w:p w:rsidR="00A75E14" w:rsidRDefault="00A75E14" w:rsidP="00A75E14">
      <w:pPr>
        <w:rPr>
          <w:rFonts w:ascii="Times New Roman" w:hAnsi="Times New Roman" w:cs="Times New Roman"/>
          <w:u w:val="single"/>
        </w:rPr>
      </w:pPr>
      <w:r>
        <w:rPr>
          <w:rFonts w:ascii="Times New Roman" w:hAnsi="Times New Roman" w:cs="Times New Roman"/>
          <w:u w:val="single"/>
        </w:rPr>
        <w:br w:type="page"/>
      </w:r>
    </w:p>
    <w:p w:rsidR="00A75E14" w:rsidRPr="00740CEC" w:rsidRDefault="00A75E14" w:rsidP="00A75E14">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rsidR="00A75E14" w:rsidRDefault="00A75E14" w:rsidP="00A75E14">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rsidR="00A75E14" w:rsidRDefault="00A75E14" w:rsidP="00A75E14">
      <w:pPr>
        <w:spacing w:after="0"/>
        <w:jc w:val="both"/>
        <w:rPr>
          <w:rFonts w:ascii="Times New Roman" w:hAnsi="Times New Roman" w:cs="Times New Roman"/>
          <w:noProof/>
          <w:szCs w:val="20"/>
        </w:rPr>
      </w:pPr>
    </w:p>
    <w:p w:rsidR="00A75E14" w:rsidRPr="00740CEC" w:rsidRDefault="00A75E14" w:rsidP="00A75E14">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rsidR="00A75E14" w:rsidRPr="00740CEC" w:rsidRDefault="00A75E14" w:rsidP="00A75E1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9C3078">
        <w:rPr>
          <w:rFonts w:ascii="Times New Roman" w:hAnsi="Times New Roman" w:cs="Times New Roman"/>
        </w:rPr>
        <w:t>.</w:t>
      </w:r>
    </w:p>
    <w:p w:rsidR="00A75E14" w:rsidRPr="00740CEC" w:rsidRDefault="00A75E14" w:rsidP="00A75E14">
      <w:pPr>
        <w:spacing w:after="0"/>
        <w:jc w:val="both"/>
        <w:rPr>
          <w:rFonts w:ascii="Times New Roman" w:hAnsi="Times New Roman" w:cs="Times New Roman"/>
          <w:u w:val="single"/>
        </w:rPr>
      </w:pPr>
    </w:p>
    <w:p w:rsidR="00A75E14" w:rsidRPr="00740CEC" w:rsidRDefault="00A75E14" w:rsidP="00A75E14">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rsidR="00A75E14" w:rsidRPr="00740CEC" w:rsidRDefault="00A75E14" w:rsidP="00A75E1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rsidR="00A75E14" w:rsidRPr="00740CEC" w:rsidRDefault="00A75E14" w:rsidP="00A75E14">
      <w:pPr>
        <w:spacing w:after="0"/>
        <w:jc w:val="both"/>
        <w:rPr>
          <w:rFonts w:ascii="Times New Roman" w:hAnsi="Times New Roman" w:cs="Times New Roman"/>
          <w:u w:val="single"/>
        </w:rPr>
      </w:pPr>
    </w:p>
    <w:p w:rsidR="00A75E14" w:rsidRPr="00740CEC" w:rsidRDefault="00A75E14" w:rsidP="00A75E14">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rsidR="00A75E14" w:rsidRPr="00740CEC" w:rsidRDefault="00A75E14" w:rsidP="00A75E1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rsidR="00A75E14" w:rsidRPr="00740CEC" w:rsidRDefault="00A75E14" w:rsidP="00A75E14">
      <w:pPr>
        <w:spacing w:after="0"/>
        <w:jc w:val="both"/>
        <w:rPr>
          <w:rFonts w:ascii="Times New Roman" w:hAnsi="Times New Roman" w:cs="Times New Roman"/>
          <w:u w:val="single"/>
        </w:rPr>
      </w:pPr>
    </w:p>
    <w:p w:rsidR="00A75E14" w:rsidRPr="00740CEC" w:rsidRDefault="00A75E14" w:rsidP="00A75E14">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rsidR="00A75E14" w:rsidRDefault="00A75E14" w:rsidP="00A75E14">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rsidR="00A75E14" w:rsidRPr="007246C1" w:rsidRDefault="00A75E14" w:rsidP="00A75E14">
      <w:pPr>
        <w:spacing w:after="0"/>
        <w:jc w:val="both"/>
        <w:rPr>
          <w:rFonts w:ascii="Times New Roman" w:eastAsia="Times New Roman" w:hAnsi="Times New Roman" w:cs="Times New Roman"/>
          <w:szCs w:val="24"/>
        </w:rPr>
        <w:sectPr w:rsidR="00A75E14" w:rsidRPr="007246C1" w:rsidSect="00FF5E6C">
          <w:footerReference w:type="default" r:id="rId27"/>
          <w:pgSz w:w="12240" w:h="15840"/>
          <w:pgMar w:top="1440" w:right="1440" w:bottom="1440" w:left="1440" w:header="720" w:footer="720" w:gutter="0"/>
          <w:pgNumType w:fmt="lowerRoman"/>
          <w:cols w:space="720"/>
          <w:docGrid w:linePitch="360"/>
        </w:sectPr>
      </w:pPr>
    </w:p>
    <w:p w:rsidR="00A75E14" w:rsidRPr="00C90924" w:rsidRDefault="00A75E14" w:rsidP="00A75E1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rsidR="00A75E14" w:rsidRPr="00C90924" w:rsidRDefault="00A75E14" w:rsidP="00A75E1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rsidR="00A75E14" w:rsidRPr="00C90924" w:rsidRDefault="00A75E14" w:rsidP="00A75E1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rsidR="00A75E14" w:rsidRPr="00C90924" w:rsidRDefault="00A75E14" w:rsidP="00A75E1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rsidR="00A75E14" w:rsidRPr="00C90924" w:rsidRDefault="00A75E14" w:rsidP="00A75E1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rsidR="00A75E14" w:rsidRPr="00C90924" w:rsidRDefault="00A75E14" w:rsidP="00A75E1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rsidR="00A75E14" w:rsidRPr="00C90924" w:rsidRDefault="00A75E14" w:rsidP="00A75E1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rsidR="00A75E14" w:rsidRPr="00C90924" w:rsidRDefault="00A75E14" w:rsidP="00A75E1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rsidR="00A75E14" w:rsidRPr="00C90924" w:rsidRDefault="00A75E14" w:rsidP="00A75E1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rsidR="00A75E14" w:rsidRPr="00C90924" w:rsidRDefault="00A75E14" w:rsidP="00A75E14">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rsidR="00A75E14" w:rsidRPr="00C90924" w:rsidRDefault="00A75E14" w:rsidP="00A75E14">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rsidR="00A75E14" w:rsidRPr="00C90924" w:rsidRDefault="00A75E14" w:rsidP="00A75E14">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rsidR="00A75E14" w:rsidRPr="00C90924" w:rsidRDefault="00A75E14" w:rsidP="00A75E14">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rsidR="00A75E14" w:rsidRPr="00C90924" w:rsidRDefault="00A75E14" w:rsidP="00A75E14">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rsidR="00A75E14" w:rsidRPr="00C90924" w:rsidRDefault="00A75E14" w:rsidP="00A75E14">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rsidR="00A75E14" w:rsidRPr="00C90924" w:rsidRDefault="00A75E14" w:rsidP="00A75E14">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rsidR="00A75E14" w:rsidRPr="00C90924" w:rsidRDefault="00A75E14" w:rsidP="00A75E14">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rsidR="00A75E14" w:rsidRPr="00C90924" w:rsidRDefault="00A75E14" w:rsidP="00A75E14">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rsidR="00A75E14" w:rsidRPr="00C90924" w:rsidRDefault="00A75E14" w:rsidP="00A75E14">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rsidR="00A75E14" w:rsidRPr="00C90924" w:rsidRDefault="00A75E14" w:rsidP="00A75E14">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rsidR="00A75E14" w:rsidRPr="00C90924" w:rsidRDefault="00A75E14" w:rsidP="00A75E14">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rsidR="00A75E14" w:rsidRPr="00C90924" w:rsidRDefault="00A75E14" w:rsidP="00A75E14">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rsidR="00A75E14" w:rsidRPr="00C90924" w:rsidRDefault="00A75E14" w:rsidP="00A75E14">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rsidR="00A75E14" w:rsidRPr="00740CEC" w:rsidRDefault="00A75E14" w:rsidP="00A75E14">
      <w:pPr>
        <w:keepNext/>
        <w:keepLines/>
        <w:spacing w:after="0"/>
        <w:ind w:left="270" w:hanging="270"/>
        <w:rPr>
          <w:rFonts w:ascii="Times New Roman" w:hAnsi="Times New Roman" w:cs="Times New Roman"/>
          <w:noProof/>
          <w:szCs w:val="20"/>
          <w:u w:val="single"/>
        </w:rPr>
        <w:sectPr w:rsidR="00A75E14" w:rsidRPr="00740CEC" w:rsidSect="00FF5E6C">
          <w:type w:val="continuous"/>
          <w:pgSz w:w="12240" w:h="15840"/>
          <w:pgMar w:top="1440" w:right="1440" w:bottom="1440" w:left="1440" w:header="720" w:footer="720" w:gutter="0"/>
          <w:pgNumType w:start="1"/>
          <w:cols w:num="2" w:space="540"/>
          <w:docGrid w:linePitch="360"/>
        </w:sectPr>
      </w:pPr>
    </w:p>
    <w:p w:rsidR="00A75E14" w:rsidRDefault="00A75E14" w:rsidP="00A75E14">
      <w:pPr>
        <w:sectPr w:rsidR="00A75E14" w:rsidSect="00FF5E6C">
          <w:footerReference w:type="default" r:id="rId28"/>
          <w:type w:val="continuous"/>
          <w:pgSz w:w="12240" w:h="15840"/>
          <w:pgMar w:top="1440" w:right="1440" w:bottom="180" w:left="1440" w:header="720" w:footer="720" w:gutter="0"/>
          <w:pgNumType w:start="1"/>
          <w:cols w:space="720"/>
          <w:docGrid w:linePitch="360"/>
        </w:sectPr>
      </w:pPr>
    </w:p>
    <w:p w:rsidR="008855ED" w:rsidRPr="00C41A93" w:rsidRDefault="00740902" w:rsidP="00742E61">
      <w:pPr>
        <w:pStyle w:val="Heading1"/>
      </w:pPr>
      <w:bookmarkStart w:id="9" w:name="_Toc432677948"/>
      <w:r w:rsidRPr="004D23EE">
        <w:lastRenderedPageBreak/>
        <w:t>Executive S</w:t>
      </w:r>
      <w:r w:rsidRPr="00114F03">
        <w:t>ummary</w:t>
      </w:r>
      <w:bookmarkEnd w:id="9"/>
    </w:p>
    <w:p w:rsidR="0085050C" w:rsidRPr="004B01D1" w:rsidRDefault="0085050C" w:rsidP="00D92B9C">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rsidR="0085050C" w:rsidRPr="004B01D1" w:rsidRDefault="0085050C" w:rsidP="00D92B9C">
      <w:pPr>
        <w:keepNext/>
        <w:keepLines/>
        <w:spacing w:after="0"/>
        <w:jc w:val="both"/>
        <w:rPr>
          <w:rFonts w:ascii="Times New Roman" w:hAnsi="Times New Roman" w:cs="Times New Roman"/>
        </w:rPr>
      </w:pPr>
    </w:p>
    <w:p w:rsidR="009C3078" w:rsidRPr="00AF3625" w:rsidRDefault="0085050C" w:rsidP="009C3078">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9C3078" w:rsidRPr="00AF3625">
        <w:rPr>
          <w:rFonts w:ascii="Times New Roman" w:hAnsi="Times New Roman" w:cs="Times New Roman"/>
        </w:rPr>
        <w:t>The Shared CHNA was conducted through</w:t>
      </w:r>
      <w:r w:rsidR="009C3078"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rsidR="009C3078" w:rsidRPr="00AF3625" w:rsidRDefault="009C3078" w:rsidP="009C3078">
      <w:pPr>
        <w:keepNext/>
        <w:keepLines/>
        <w:spacing w:after="0"/>
        <w:jc w:val="both"/>
        <w:rPr>
          <w:rFonts w:ascii="Times New Roman" w:hAnsi="Times New Roman" w:cs="Times New Roman"/>
          <w:noProof/>
        </w:rPr>
      </w:pPr>
    </w:p>
    <w:p w:rsidR="0085050C" w:rsidRDefault="009C3078" w:rsidP="009C3078">
      <w:pPr>
        <w:keepNext/>
        <w:keepLines/>
        <w:spacing w:after="0"/>
        <w:jc w:val="both"/>
        <w:rPr>
          <w:rFonts w:ascii="Times New Roman" w:hAnsi="Times New Roman" w:cs="Times New Roman"/>
          <w:noProof/>
        </w:rPr>
      </w:pPr>
      <w:r w:rsidRPr="00AF3625">
        <w:rPr>
          <w:rFonts w:ascii="Times New Roman" w:hAnsi="Times New Roman" w:cs="Times New Roman"/>
          <w:bCs/>
        </w:rPr>
        <w:t>While it covers a broad range of topics,</w:t>
      </w:r>
      <w:r w:rsidR="0085050C">
        <w:rPr>
          <w:rFonts w:ascii="Times New Roman" w:hAnsi="Times New Roman" w:cs="Times New Roman"/>
          <w:bCs/>
        </w:rPr>
        <w:t xml:space="preserve"> 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rsidR="0085050C" w:rsidRPr="004B01D1" w:rsidRDefault="0085050C" w:rsidP="00D92B9C">
      <w:pPr>
        <w:spacing w:after="0"/>
        <w:jc w:val="both"/>
        <w:rPr>
          <w:rFonts w:ascii="Times New Roman" w:hAnsi="Times New Roman" w:cs="Times New Roman"/>
        </w:rPr>
      </w:pPr>
    </w:p>
    <w:p w:rsidR="0085050C" w:rsidRDefault="0085050C" w:rsidP="00D92B9C">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9C3078">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rsidR="0085050C" w:rsidRDefault="0085050C" w:rsidP="00D92B9C">
      <w:pPr>
        <w:spacing w:after="0"/>
        <w:jc w:val="both"/>
        <w:rPr>
          <w:rFonts w:ascii="Times New Roman" w:hAnsi="Times New Roman" w:cs="Times New Roman"/>
        </w:rPr>
      </w:pPr>
    </w:p>
    <w:p w:rsidR="00734A27" w:rsidRPr="002D40BB" w:rsidRDefault="00734A27" w:rsidP="00D92B9C">
      <w:pPr>
        <w:spacing w:after="0"/>
        <w:jc w:val="both"/>
        <w:rPr>
          <w:rFonts w:ascii="Times New Roman" w:hAnsi="Times New Roman" w:cs="Times New Roman"/>
          <w:b/>
          <w:i/>
          <w:color w:val="1F4E79" w:themeColor="accent1" w:themeShade="80"/>
          <w:szCs w:val="24"/>
        </w:rPr>
      </w:pPr>
      <w:r w:rsidRPr="002D40BB">
        <w:rPr>
          <w:rFonts w:ascii="Times New Roman" w:hAnsi="Times New Roman" w:cs="Times New Roman"/>
          <w:b/>
          <w:i/>
          <w:color w:val="1F4E79" w:themeColor="accent1" w:themeShade="80"/>
          <w:szCs w:val="24"/>
        </w:rPr>
        <w:t>Demographics and Socioeconomic Factors</w:t>
      </w:r>
    </w:p>
    <w:p w:rsidR="002D40BB" w:rsidRPr="00734A27" w:rsidRDefault="002D40BB" w:rsidP="00D92B9C">
      <w:pPr>
        <w:spacing w:after="0"/>
        <w:jc w:val="both"/>
        <w:rPr>
          <w:rFonts w:ascii="Times New Roman" w:hAnsi="Times New Roman" w:cs="Times New Roman"/>
          <w:b/>
          <w:i/>
          <w:szCs w:val="24"/>
        </w:rPr>
      </w:pPr>
    </w:p>
    <w:p w:rsidR="00734A27" w:rsidRPr="00734A27" w:rsidRDefault="00734A27" w:rsidP="00D92B9C">
      <w:pPr>
        <w:spacing w:after="0"/>
        <w:jc w:val="both"/>
        <w:rPr>
          <w:rFonts w:ascii="Times New Roman" w:hAnsi="Times New Roman" w:cs="Times New Roman"/>
          <w:szCs w:val="24"/>
        </w:rPr>
      </w:pPr>
      <w:r w:rsidRPr="00734A27">
        <w:rPr>
          <w:rFonts w:ascii="Times New Roman" w:hAnsi="Times New Roman" w:cs="Times New Roman"/>
          <w:szCs w:val="24"/>
        </w:rPr>
        <w:t>Piscataquis County was home to 17,124 people in 2013. It is considered a rural county, according to the urban and rural classifications defined by the New England Rural Health RoundTable.</w:t>
      </w:r>
      <w:r w:rsidRPr="00734A27">
        <w:rPr>
          <w:rStyle w:val="FootnoteReference"/>
          <w:rFonts w:ascii="Times New Roman" w:hAnsi="Times New Roman" w:cs="Times New Roman"/>
          <w:szCs w:val="24"/>
        </w:rPr>
        <w:footnoteReference w:id="2"/>
      </w:r>
      <w:r w:rsidRPr="00734A27">
        <w:rPr>
          <w:rFonts w:ascii="Times New Roman" w:hAnsi="Times New Roman" w:cs="Times New Roman"/>
          <w:szCs w:val="24"/>
        </w:rPr>
        <w:t xml:space="preserve"> It is worse than the state in many demographic and socioeconomic characteristics, including income, poverty rates and education. Key demographic features</w:t>
      </w:r>
      <w:r w:rsidR="006E79FD">
        <w:rPr>
          <w:rFonts w:ascii="Times New Roman" w:hAnsi="Times New Roman" w:cs="Times New Roman"/>
          <w:szCs w:val="24"/>
        </w:rPr>
        <w:t xml:space="preserve"> for the 2009-2013 time period</w:t>
      </w:r>
      <w:r w:rsidRPr="00734A27">
        <w:rPr>
          <w:rFonts w:ascii="Times New Roman" w:hAnsi="Times New Roman" w:cs="Times New Roman"/>
          <w:szCs w:val="24"/>
        </w:rPr>
        <w:t xml:space="preserve"> include:</w:t>
      </w:r>
    </w:p>
    <w:p w:rsidR="00734A27" w:rsidRPr="00734A27" w:rsidRDefault="00734A27" w:rsidP="00D92B9C">
      <w:pPr>
        <w:pStyle w:val="ListParagraph"/>
        <w:numPr>
          <w:ilvl w:val="0"/>
          <w:numId w:val="33"/>
        </w:numPr>
        <w:spacing w:after="0"/>
        <w:jc w:val="both"/>
        <w:rPr>
          <w:rFonts w:ascii="Times New Roman" w:hAnsi="Times New Roman" w:cs="Times New Roman"/>
          <w:szCs w:val="24"/>
        </w:rPr>
      </w:pPr>
      <w:r w:rsidRPr="00734A27">
        <w:rPr>
          <w:rFonts w:ascii="Times New Roman" w:hAnsi="Times New Roman" w:cs="Times New Roman"/>
          <w:szCs w:val="24"/>
        </w:rPr>
        <w:t>Median ho</w:t>
      </w:r>
      <w:r w:rsidR="00057EB0">
        <w:rPr>
          <w:rFonts w:ascii="Times New Roman" w:hAnsi="Times New Roman" w:cs="Times New Roman"/>
          <w:szCs w:val="24"/>
        </w:rPr>
        <w:t>usehold income of $36,646</w:t>
      </w:r>
      <w:r w:rsidRPr="00734A27">
        <w:rPr>
          <w:rFonts w:ascii="Times New Roman" w:hAnsi="Times New Roman" w:cs="Times New Roman"/>
          <w:szCs w:val="24"/>
        </w:rPr>
        <w:t>.</w:t>
      </w:r>
    </w:p>
    <w:p w:rsidR="00734A27" w:rsidRPr="00734A27" w:rsidRDefault="00734A27" w:rsidP="00D92B9C">
      <w:pPr>
        <w:pStyle w:val="ListParagraph"/>
        <w:numPr>
          <w:ilvl w:val="0"/>
          <w:numId w:val="33"/>
        </w:numPr>
        <w:spacing w:after="0"/>
        <w:jc w:val="both"/>
        <w:rPr>
          <w:rFonts w:ascii="Times New Roman" w:hAnsi="Times New Roman" w:cs="Times New Roman"/>
          <w:szCs w:val="24"/>
        </w:rPr>
      </w:pPr>
      <w:r w:rsidRPr="00734A27">
        <w:rPr>
          <w:rFonts w:ascii="Times New Roman" w:hAnsi="Times New Roman" w:cs="Times New Roman"/>
          <w:szCs w:val="24"/>
        </w:rPr>
        <w:t xml:space="preserve">28.9 percent of children and 18.5 percent </w:t>
      </w:r>
      <w:r w:rsidR="00FA4F22">
        <w:rPr>
          <w:rFonts w:ascii="Times New Roman" w:hAnsi="Times New Roman" w:cs="Times New Roman"/>
          <w:szCs w:val="24"/>
        </w:rPr>
        <w:t>of all individuals</w:t>
      </w:r>
      <w:r w:rsidR="00057EB0">
        <w:rPr>
          <w:rFonts w:ascii="Times New Roman" w:hAnsi="Times New Roman" w:cs="Times New Roman"/>
          <w:szCs w:val="24"/>
        </w:rPr>
        <w:t xml:space="preserve"> live in poverty</w:t>
      </w:r>
      <w:r w:rsidRPr="00734A27">
        <w:rPr>
          <w:rFonts w:ascii="Times New Roman" w:hAnsi="Times New Roman" w:cs="Times New Roman"/>
          <w:szCs w:val="24"/>
        </w:rPr>
        <w:t>.</w:t>
      </w:r>
    </w:p>
    <w:p w:rsidR="00734A27" w:rsidRPr="00734A27" w:rsidRDefault="00734A27" w:rsidP="00D92B9C">
      <w:pPr>
        <w:spacing w:after="0"/>
        <w:jc w:val="both"/>
        <w:rPr>
          <w:rFonts w:ascii="Times New Roman" w:hAnsi="Times New Roman" w:cs="Times New Roman"/>
          <w:szCs w:val="24"/>
        </w:rPr>
      </w:pPr>
    </w:p>
    <w:p w:rsidR="009C3078" w:rsidRDefault="009C3078" w:rsidP="00D92B9C">
      <w:pPr>
        <w:spacing w:after="0"/>
        <w:jc w:val="both"/>
        <w:rPr>
          <w:rFonts w:ascii="Times New Roman" w:hAnsi="Times New Roman" w:cs="Times New Roman"/>
          <w:b/>
          <w:i/>
          <w:color w:val="1F4E79" w:themeColor="accent1" w:themeShade="80"/>
          <w:szCs w:val="24"/>
        </w:rPr>
      </w:pPr>
    </w:p>
    <w:p w:rsidR="009C3078" w:rsidRDefault="009C3078" w:rsidP="00D92B9C">
      <w:pPr>
        <w:spacing w:after="0"/>
        <w:jc w:val="both"/>
        <w:rPr>
          <w:rFonts w:ascii="Times New Roman" w:hAnsi="Times New Roman" w:cs="Times New Roman"/>
          <w:b/>
          <w:i/>
          <w:color w:val="1F4E79" w:themeColor="accent1" w:themeShade="80"/>
          <w:szCs w:val="24"/>
        </w:rPr>
      </w:pPr>
    </w:p>
    <w:p w:rsidR="00734A27" w:rsidRPr="002D40BB" w:rsidRDefault="00734A27" w:rsidP="00D92B9C">
      <w:pPr>
        <w:spacing w:after="0"/>
        <w:jc w:val="both"/>
        <w:rPr>
          <w:rFonts w:ascii="Times New Roman" w:hAnsi="Times New Roman" w:cs="Times New Roman"/>
          <w:b/>
          <w:i/>
          <w:color w:val="1F4E79" w:themeColor="accent1" w:themeShade="80"/>
          <w:szCs w:val="24"/>
        </w:rPr>
      </w:pPr>
      <w:r w:rsidRPr="002D40BB">
        <w:rPr>
          <w:rFonts w:ascii="Times New Roman" w:hAnsi="Times New Roman" w:cs="Times New Roman"/>
          <w:b/>
          <w:i/>
          <w:color w:val="1F4E79" w:themeColor="accent1" w:themeShade="80"/>
          <w:szCs w:val="24"/>
        </w:rPr>
        <w:lastRenderedPageBreak/>
        <w:t>Access to Health Care/Quality</w:t>
      </w:r>
    </w:p>
    <w:p w:rsidR="002D40BB" w:rsidRPr="00734A27" w:rsidRDefault="002D40BB" w:rsidP="00D92B9C">
      <w:pPr>
        <w:spacing w:after="0"/>
        <w:jc w:val="both"/>
        <w:rPr>
          <w:rFonts w:ascii="Times New Roman" w:hAnsi="Times New Roman" w:cs="Times New Roman"/>
          <w:b/>
          <w:i/>
          <w:szCs w:val="24"/>
        </w:rPr>
      </w:pPr>
    </w:p>
    <w:p w:rsidR="00734A27" w:rsidRPr="00734A27" w:rsidRDefault="00734A27" w:rsidP="00D92B9C">
      <w:pPr>
        <w:spacing w:after="0"/>
        <w:jc w:val="both"/>
        <w:rPr>
          <w:rFonts w:ascii="Times New Roman" w:hAnsi="Times New Roman" w:cs="Times New Roman"/>
          <w:szCs w:val="24"/>
        </w:rPr>
      </w:pPr>
      <w:r w:rsidRPr="00734A27">
        <w:rPr>
          <w:rFonts w:ascii="Times New Roman" w:hAnsi="Times New Roman" w:cs="Times New Roman"/>
          <w:szCs w:val="24"/>
        </w:rPr>
        <w:t>Access to health care in Piscataquis County is lower than the state; specifically, a lower percentage of residents have health insurance and a higher proportion report a lack of care due to cost. The ambulatory care sensitive-condition</w:t>
      </w:r>
      <w:r w:rsidR="00A75E14">
        <w:rPr>
          <w:rFonts w:ascii="Times New Roman" w:hAnsi="Times New Roman" w:cs="Times New Roman"/>
          <w:szCs w:val="24"/>
        </w:rPr>
        <w:t>s</w:t>
      </w:r>
      <w:r w:rsidR="00A75E14">
        <w:rPr>
          <w:rStyle w:val="FootnoteReference"/>
          <w:rFonts w:ascii="Times New Roman" w:hAnsi="Times New Roman" w:cs="Times New Roman"/>
          <w:szCs w:val="24"/>
        </w:rPr>
        <w:footnoteReference w:id="3"/>
      </w:r>
      <w:r w:rsidRPr="00734A27">
        <w:rPr>
          <w:rFonts w:ascii="Times New Roman" w:hAnsi="Times New Roman" w:cs="Times New Roman"/>
          <w:szCs w:val="24"/>
        </w:rPr>
        <w:t xml:space="preserve"> hospital admission rate in Piscataquis County was significantly higher than the state. Key features for Piscataquis County include:</w:t>
      </w:r>
    </w:p>
    <w:p w:rsidR="00734A27" w:rsidRPr="00734A27" w:rsidRDefault="00734A27" w:rsidP="00D92B9C">
      <w:pPr>
        <w:pStyle w:val="ListParagraph"/>
        <w:numPr>
          <w:ilvl w:val="0"/>
          <w:numId w:val="36"/>
        </w:numPr>
        <w:spacing w:after="0"/>
        <w:jc w:val="both"/>
        <w:rPr>
          <w:rFonts w:ascii="Times New Roman" w:hAnsi="Times New Roman" w:cs="Times New Roman"/>
          <w:szCs w:val="24"/>
        </w:rPr>
      </w:pPr>
      <w:r w:rsidRPr="00734A27">
        <w:rPr>
          <w:rFonts w:ascii="Times New Roman" w:hAnsi="Times New Roman" w:cs="Times New Roman"/>
          <w:szCs w:val="24"/>
        </w:rPr>
        <w:t xml:space="preserve">14.4 percent of </w:t>
      </w:r>
      <w:r w:rsidR="00057EB0">
        <w:rPr>
          <w:rFonts w:ascii="Times New Roman" w:hAnsi="Times New Roman" w:cs="Times New Roman"/>
          <w:szCs w:val="24"/>
        </w:rPr>
        <w:t>residents</w:t>
      </w:r>
      <w:r w:rsidRPr="00734A27">
        <w:rPr>
          <w:rFonts w:ascii="Times New Roman" w:hAnsi="Times New Roman" w:cs="Times New Roman"/>
          <w:szCs w:val="24"/>
        </w:rPr>
        <w:t xml:space="preserve"> did not have health insurance</w:t>
      </w:r>
      <w:r w:rsidR="00057EB0">
        <w:rPr>
          <w:rFonts w:ascii="Times New Roman" w:hAnsi="Times New Roman" w:cs="Times New Roman"/>
          <w:szCs w:val="24"/>
        </w:rPr>
        <w:t xml:space="preserve"> (2009-2013); 10.9</w:t>
      </w:r>
      <w:r w:rsidRPr="00734A27">
        <w:rPr>
          <w:rFonts w:ascii="Times New Roman" w:hAnsi="Times New Roman" w:cs="Times New Roman"/>
          <w:szCs w:val="24"/>
        </w:rPr>
        <w:t xml:space="preserve"> percent experienced cost-related barriers to getting healthcare in the last year (</w:t>
      </w:r>
      <w:r w:rsidR="00057EB0">
        <w:rPr>
          <w:rFonts w:ascii="Times New Roman" w:hAnsi="Times New Roman" w:cs="Times New Roman"/>
          <w:szCs w:val="24"/>
        </w:rPr>
        <w:t>2011-</w:t>
      </w:r>
      <w:r w:rsidRPr="00734A27">
        <w:rPr>
          <w:rFonts w:ascii="Times New Roman" w:hAnsi="Times New Roman" w:cs="Times New Roman"/>
          <w:szCs w:val="24"/>
        </w:rPr>
        <w:t>2013).</w:t>
      </w:r>
    </w:p>
    <w:p w:rsidR="00734A27" w:rsidRPr="00734A27" w:rsidRDefault="003B363B" w:rsidP="00D92B9C">
      <w:pPr>
        <w:pStyle w:val="ListParagraph"/>
        <w:numPr>
          <w:ilvl w:val="0"/>
          <w:numId w:val="36"/>
        </w:numPr>
        <w:spacing w:after="0"/>
        <w:jc w:val="both"/>
        <w:rPr>
          <w:rFonts w:ascii="Times New Roman" w:hAnsi="Times New Roman" w:cs="Times New Roman"/>
          <w:szCs w:val="24"/>
        </w:rPr>
      </w:pPr>
      <w:r>
        <w:rPr>
          <w:rFonts w:ascii="Times New Roman" w:hAnsi="Times New Roman" w:cs="Times New Roman"/>
          <w:szCs w:val="24"/>
        </w:rPr>
        <w:t>86.8</w:t>
      </w:r>
      <w:r w:rsidR="00734A27" w:rsidRPr="00734A27">
        <w:rPr>
          <w:rFonts w:ascii="Times New Roman" w:hAnsi="Times New Roman" w:cs="Times New Roman"/>
          <w:szCs w:val="24"/>
        </w:rPr>
        <w:t xml:space="preserve"> percent of adults reported having a personal doctor or other health care provider (</w:t>
      </w:r>
      <w:r>
        <w:rPr>
          <w:rFonts w:ascii="Times New Roman" w:hAnsi="Times New Roman" w:cs="Times New Roman"/>
          <w:szCs w:val="24"/>
        </w:rPr>
        <w:t>2011-</w:t>
      </w:r>
      <w:r w:rsidR="00734A27" w:rsidRPr="00734A27">
        <w:rPr>
          <w:rFonts w:ascii="Times New Roman" w:hAnsi="Times New Roman" w:cs="Times New Roman"/>
          <w:szCs w:val="24"/>
        </w:rPr>
        <w:t>2013).</w:t>
      </w:r>
    </w:p>
    <w:p w:rsidR="00734A27" w:rsidRPr="00734A27" w:rsidRDefault="00734A27" w:rsidP="00D92B9C">
      <w:pPr>
        <w:pStyle w:val="ListParagraph"/>
        <w:numPr>
          <w:ilvl w:val="0"/>
          <w:numId w:val="36"/>
        </w:numPr>
        <w:spacing w:after="0"/>
        <w:jc w:val="both"/>
        <w:rPr>
          <w:rFonts w:ascii="Times New Roman" w:hAnsi="Times New Roman" w:cs="Times New Roman"/>
          <w:szCs w:val="24"/>
        </w:rPr>
      </w:pPr>
      <w:r w:rsidRPr="00734A27">
        <w:rPr>
          <w:rFonts w:ascii="Times New Roman" w:hAnsi="Times New Roman" w:cs="Times New Roman"/>
          <w:szCs w:val="24"/>
        </w:rPr>
        <w:t>The hospitalization rate for ambulatory care-sensitive conditions was 2,095</w:t>
      </w:r>
      <w:r w:rsidR="003B363B">
        <w:rPr>
          <w:rFonts w:ascii="Times New Roman" w:hAnsi="Times New Roman" w:cs="Times New Roman"/>
          <w:szCs w:val="24"/>
        </w:rPr>
        <w:t>.3</w:t>
      </w:r>
      <w:r w:rsidRPr="00734A27">
        <w:rPr>
          <w:rFonts w:ascii="Times New Roman" w:hAnsi="Times New Roman" w:cs="Times New Roman"/>
          <w:szCs w:val="24"/>
        </w:rPr>
        <w:t xml:space="preserve"> per 100,000 population (2011).</w:t>
      </w:r>
    </w:p>
    <w:p w:rsidR="00734A27" w:rsidRPr="00734A27" w:rsidRDefault="00734A27" w:rsidP="00D92B9C">
      <w:pPr>
        <w:spacing w:after="0"/>
        <w:jc w:val="both"/>
        <w:rPr>
          <w:rFonts w:ascii="Times New Roman" w:hAnsi="Times New Roman" w:cs="Times New Roman"/>
          <w:szCs w:val="24"/>
        </w:rPr>
      </w:pPr>
    </w:p>
    <w:p w:rsidR="00734A27" w:rsidRPr="002D40BB" w:rsidRDefault="00734A27" w:rsidP="00D92B9C">
      <w:pPr>
        <w:spacing w:after="0"/>
        <w:jc w:val="both"/>
        <w:rPr>
          <w:rFonts w:ascii="Times New Roman" w:hAnsi="Times New Roman" w:cs="Times New Roman"/>
          <w:b/>
          <w:i/>
          <w:color w:val="1F4E79" w:themeColor="accent1" w:themeShade="80"/>
          <w:szCs w:val="24"/>
        </w:rPr>
      </w:pPr>
      <w:r w:rsidRPr="002D40BB">
        <w:rPr>
          <w:rFonts w:ascii="Times New Roman" w:hAnsi="Times New Roman" w:cs="Times New Roman"/>
          <w:b/>
          <w:i/>
          <w:color w:val="1F4E79" w:themeColor="accent1" w:themeShade="80"/>
          <w:szCs w:val="24"/>
        </w:rPr>
        <w:t>General Health and Mortality</w:t>
      </w:r>
    </w:p>
    <w:p w:rsidR="002D40BB" w:rsidRPr="00734A27" w:rsidRDefault="002D40BB" w:rsidP="00D92B9C">
      <w:pPr>
        <w:spacing w:after="0"/>
        <w:jc w:val="both"/>
        <w:rPr>
          <w:rFonts w:ascii="Times New Roman" w:hAnsi="Times New Roman" w:cs="Times New Roman"/>
          <w:b/>
          <w:i/>
          <w:szCs w:val="24"/>
        </w:rPr>
      </w:pPr>
    </w:p>
    <w:p w:rsidR="00734A27" w:rsidRPr="00734A27" w:rsidRDefault="00734A27" w:rsidP="00D92B9C">
      <w:pPr>
        <w:spacing w:after="0"/>
        <w:jc w:val="both"/>
        <w:rPr>
          <w:rFonts w:ascii="Times New Roman" w:hAnsi="Times New Roman" w:cs="Times New Roman"/>
          <w:szCs w:val="24"/>
        </w:rPr>
      </w:pPr>
      <w:r w:rsidRPr="00734A27">
        <w:rPr>
          <w:rFonts w:ascii="Times New Roman" w:hAnsi="Times New Roman" w:cs="Times New Roman"/>
          <w:szCs w:val="24"/>
        </w:rPr>
        <w:t>The general health of people in Piscataquis County is worse than the state, with a significantly higher overall mortality rate. Key features for Piscataquis County include:</w:t>
      </w:r>
    </w:p>
    <w:p w:rsidR="00734A27" w:rsidRPr="00734A27" w:rsidRDefault="00DD209F" w:rsidP="00D92B9C">
      <w:pPr>
        <w:pStyle w:val="ListParagraph"/>
        <w:numPr>
          <w:ilvl w:val="0"/>
          <w:numId w:val="37"/>
        </w:numPr>
        <w:spacing w:after="0"/>
        <w:jc w:val="both"/>
        <w:rPr>
          <w:rFonts w:ascii="Times New Roman" w:hAnsi="Times New Roman" w:cs="Times New Roman"/>
          <w:szCs w:val="24"/>
        </w:rPr>
      </w:pPr>
      <w:r>
        <w:rPr>
          <w:rFonts w:ascii="Times New Roman" w:hAnsi="Times New Roman" w:cs="Times New Roman"/>
          <w:szCs w:val="24"/>
        </w:rPr>
        <w:t>17.1</w:t>
      </w:r>
      <w:r w:rsidR="00734A27" w:rsidRPr="00734A27">
        <w:rPr>
          <w:rFonts w:ascii="Times New Roman" w:hAnsi="Times New Roman" w:cs="Times New Roman"/>
          <w:szCs w:val="24"/>
        </w:rPr>
        <w:t xml:space="preserve"> percent of adults reported their health as fair or poor (</w:t>
      </w:r>
      <w:r w:rsidR="00D52F4A">
        <w:rPr>
          <w:rFonts w:ascii="Times New Roman" w:hAnsi="Times New Roman" w:cs="Times New Roman"/>
          <w:szCs w:val="24"/>
        </w:rPr>
        <w:t>2011-</w:t>
      </w:r>
      <w:r w:rsidR="00734A27" w:rsidRPr="00734A27">
        <w:rPr>
          <w:rFonts w:ascii="Times New Roman" w:hAnsi="Times New Roman" w:cs="Times New Roman"/>
          <w:szCs w:val="24"/>
        </w:rPr>
        <w:t>2013).</w:t>
      </w:r>
    </w:p>
    <w:p w:rsidR="00734A27" w:rsidRPr="00734A27" w:rsidRDefault="00734A27" w:rsidP="00D92B9C">
      <w:pPr>
        <w:pStyle w:val="ListParagraph"/>
        <w:numPr>
          <w:ilvl w:val="0"/>
          <w:numId w:val="37"/>
        </w:numPr>
        <w:spacing w:after="0"/>
        <w:jc w:val="both"/>
        <w:rPr>
          <w:rFonts w:ascii="Times New Roman" w:hAnsi="Times New Roman" w:cs="Times New Roman"/>
          <w:szCs w:val="24"/>
        </w:rPr>
      </w:pPr>
      <w:r w:rsidRPr="00734A27">
        <w:rPr>
          <w:rFonts w:ascii="Times New Roman" w:hAnsi="Times New Roman" w:cs="Times New Roman"/>
          <w:szCs w:val="24"/>
        </w:rPr>
        <w:t>Similar to the state overall, the top three leading causes of death were cancer, heart disease and lower respiratory diseases</w:t>
      </w:r>
      <w:r w:rsidR="00D52F4A">
        <w:rPr>
          <w:rFonts w:ascii="Times New Roman" w:hAnsi="Times New Roman" w:cs="Times New Roman"/>
          <w:szCs w:val="24"/>
        </w:rPr>
        <w:t xml:space="preserve"> (2013)</w:t>
      </w:r>
      <w:r w:rsidRPr="00734A27">
        <w:rPr>
          <w:rFonts w:ascii="Times New Roman" w:hAnsi="Times New Roman" w:cs="Times New Roman"/>
          <w:szCs w:val="24"/>
        </w:rPr>
        <w:t>.</w:t>
      </w:r>
    </w:p>
    <w:p w:rsidR="00734A27" w:rsidRPr="00734A27" w:rsidRDefault="00734A27" w:rsidP="00D92B9C">
      <w:pPr>
        <w:pStyle w:val="ListParagraph"/>
        <w:numPr>
          <w:ilvl w:val="0"/>
          <w:numId w:val="37"/>
        </w:numPr>
        <w:spacing w:after="0"/>
        <w:jc w:val="both"/>
        <w:rPr>
          <w:rFonts w:ascii="Times New Roman" w:hAnsi="Times New Roman" w:cs="Times New Roman"/>
          <w:szCs w:val="24"/>
        </w:rPr>
      </w:pPr>
      <w:r w:rsidRPr="00734A27">
        <w:rPr>
          <w:rFonts w:ascii="Times New Roman" w:hAnsi="Times New Roman" w:cs="Times New Roman"/>
          <w:szCs w:val="24"/>
        </w:rPr>
        <w:t>The overall mortality rate per 100,000 population was 847</w:t>
      </w:r>
      <w:r w:rsidR="00D52F4A">
        <w:rPr>
          <w:rFonts w:ascii="Times New Roman" w:hAnsi="Times New Roman" w:cs="Times New Roman"/>
          <w:szCs w:val="24"/>
        </w:rPr>
        <w:t>.4</w:t>
      </w:r>
      <w:r w:rsidRPr="00734A27">
        <w:rPr>
          <w:rFonts w:ascii="Times New Roman" w:hAnsi="Times New Roman" w:cs="Times New Roman"/>
          <w:szCs w:val="24"/>
        </w:rPr>
        <w:t xml:space="preserve"> in Piscataquis County compared with 745</w:t>
      </w:r>
      <w:r w:rsidR="00D52F4A">
        <w:rPr>
          <w:rFonts w:ascii="Times New Roman" w:hAnsi="Times New Roman" w:cs="Times New Roman"/>
          <w:szCs w:val="24"/>
        </w:rPr>
        <w:t>.8</w:t>
      </w:r>
      <w:r w:rsidRPr="00734A27">
        <w:rPr>
          <w:rFonts w:ascii="Times New Roman" w:hAnsi="Times New Roman" w:cs="Times New Roman"/>
          <w:szCs w:val="24"/>
        </w:rPr>
        <w:t xml:space="preserve"> for the state (</w:t>
      </w:r>
      <w:r w:rsidR="004540D9">
        <w:rPr>
          <w:rFonts w:ascii="Times New Roman" w:hAnsi="Times New Roman" w:cs="Times New Roman"/>
          <w:szCs w:val="24"/>
        </w:rPr>
        <w:t>2009-</w:t>
      </w:r>
      <w:r w:rsidRPr="00734A27">
        <w:rPr>
          <w:rFonts w:ascii="Times New Roman" w:hAnsi="Times New Roman" w:cs="Times New Roman"/>
          <w:szCs w:val="24"/>
        </w:rPr>
        <w:t>2013).</w:t>
      </w:r>
    </w:p>
    <w:p w:rsidR="00734A27" w:rsidRPr="00734A27" w:rsidRDefault="00734A27" w:rsidP="00D92B9C">
      <w:pPr>
        <w:spacing w:after="0"/>
        <w:jc w:val="both"/>
        <w:rPr>
          <w:rFonts w:ascii="Times New Roman" w:hAnsi="Times New Roman" w:cs="Times New Roman"/>
          <w:szCs w:val="24"/>
        </w:rPr>
      </w:pPr>
    </w:p>
    <w:p w:rsidR="00734A27" w:rsidRPr="002D40BB" w:rsidRDefault="00734A27" w:rsidP="00D92B9C">
      <w:pPr>
        <w:spacing w:after="0"/>
        <w:jc w:val="both"/>
        <w:rPr>
          <w:rFonts w:ascii="Times New Roman" w:hAnsi="Times New Roman" w:cs="Times New Roman"/>
          <w:b/>
          <w:i/>
          <w:color w:val="1F4E79" w:themeColor="accent1" w:themeShade="80"/>
          <w:szCs w:val="24"/>
        </w:rPr>
      </w:pPr>
      <w:r w:rsidRPr="002D40BB">
        <w:rPr>
          <w:rFonts w:ascii="Times New Roman" w:hAnsi="Times New Roman" w:cs="Times New Roman"/>
          <w:b/>
          <w:i/>
          <w:color w:val="1F4E79" w:themeColor="accent1" w:themeShade="80"/>
          <w:szCs w:val="24"/>
        </w:rPr>
        <w:t>Disease Incidence and Prevalence</w:t>
      </w:r>
    </w:p>
    <w:p w:rsidR="002D40BB" w:rsidRPr="00734A27" w:rsidRDefault="002D40BB" w:rsidP="00D92B9C">
      <w:pPr>
        <w:spacing w:after="0"/>
        <w:jc w:val="both"/>
        <w:rPr>
          <w:rFonts w:ascii="Times New Roman" w:hAnsi="Times New Roman" w:cs="Times New Roman"/>
          <w:b/>
          <w:i/>
          <w:szCs w:val="24"/>
        </w:rPr>
      </w:pPr>
    </w:p>
    <w:p w:rsidR="00734A27" w:rsidRPr="00734A27" w:rsidRDefault="00734A27" w:rsidP="00D92B9C">
      <w:pPr>
        <w:spacing w:after="0"/>
        <w:jc w:val="both"/>
        <w:rPr>
          <w:rFonts w:ascii="Times New Roman" w:hAnsi="Times New Roman" w:cs="Times New Roman"/>
          <w:szCs w:val="24"/>
        </w:rPr>
      </w:pPr>
      <w:r w:rsidRPr="00734A27">
        <w:rPr>
          <w:rFonts w:ascii="Times New Roman" w:hAnsi="Times New Roman" w:cs="Times New Roman"/>
          <w:szCs w:val="24"/>
        </w:rPr>
        <w:t xml:space="preserve">Cancer rates in Piscataquis County are similar to the state and </w:t>
      </w:r>
      <w:r w:rsidR="009C3078">
        <w:rPr>
          <w:rFonts w:ascii="Times New Roman" w:hAnsi="Times New Roman" w:cs="Times New Roman"/>
          <w:szCs w:val="24"/>
        </w:rPr>
        <w:t>c</w:t>
      </w:r>
      <w:r w:rsidR="004540D9">
        <w:rPr>
          <w:rFonts w:ascii="Times New Roman" w:hAnsi="Times New Roman" w:cs="Times New Roman"/>
          <w:szCs w:val="24"/>
        </w:rPr>
        <w:t xml:space="preserve">ancer is </w:t>
      </w:r>
      <w:r w:rsidRPr="00734A27">
        <w:rPr>
          <w:rFonts w:ascii="Times New Roman" w:hAnsi="Times New Roman" w:cs="Times New Roman"/>
          <w:szCs w:val="24"/>
        </w:rPr>
        <w:t>the leading cause of death</w:t>
      </w:r>
      <w:r w:rsidR="004540D9">
        <w:rPr>
          <w:rFonts w:ascii="Times New Roman" w:hAnsi="Times New Roman" w:cs="Times New Roman"/>
          <w:szCs w:val="24"/>
        </w:rPr>
        <w:t xml:space="preserve"> in the county</w:t>
      </w:r>
      <w:r w:rsidRPr="00734A27">
        <w:rPr>
          <w:rFonts w:ascii="Times New Roman" w:hAnsi="Times New Roman" w:cs="Times New Roman"/>
          <w:szCs w:val="24"/>
        </w:rPr>
        <w:t>. Cardiovascular disease is also a concern in the county wi</w:t>
      </w:r>
      <w:r w:rsidR="00884CB2">
        <w:rPr>
          <w:rFonts w:ascii="Times New Roman" w:hAnsi="Times New Roman" w:cs="Times New Roman"/>
          <w:szCs w:val="24"/>
        </w:rPr>
        <w:t>th rates of hospitalizations</w:t>
      </w:r>
      <w:r w:rsidRPr="00734A27">
        <w:rPr>
          <w:rFonts w:ascii="Times New Roman" w:hAnsi="Times New Roman" w:cs="Times New Roman"/>
          <w:szCs w:val="24"/>
        </w:rPr>
        <w:t xml:space="preserve"> for heart attack </w:t>
      </w:r>
      <w:r w:rsidR="00884CB2">
        <w:rPr>
          <w:rFonts w:ascii="Times New Roman" w:hAnsi="Times New Roman" w:cs="Times New Roman"/>
          <w:szCs w:val="24"/>
        </w:rPr>
        <w:t xml:space="preserve">and stroke, </w:t>
      </w:r>
      <w:r w:rsidRPr="00734A27">
        <w:rPr>
          <w:rFonts w:ascii="Times New Roman" w:hAnsi="Times New Roman" w:cs="Times New Roman"/>
          <w:szCs w:val="24"/>
        </w:rPr>
        <w:t xml:space="preserve">and </w:t>
      </w:r>
      <w:r w:rsidR="00884CB2">
        <w:rPr>
          <w:rFonts w:ascii="Times New Roman" w:hAnsi="Times New Roman" w:cs="Times New Roman"/>
          <w:szCs w:val="24"/>
        </w:rPr>
        <w:t xml:space="preserve">mortality rates for acute myocardial infarction and </w:t>
      </w:r>
      <w:r w:rsidRPr="00734A27">
        <w:rPr>
          <w:rFonts w:ascii="Times New Roman" w:hAnsi="Times New Roman" w:cs="Times New Roman"/>
          <w:szCs w:val="24"/>
        </w:rPr>
        <w:t>coronary heart disease</w:t>
      </w:r>
      <w:r w:rsidR="00884CB2">
        <w:rPr>
          <w:rFonts w:ascii="Times New Roman" w:hAnsi="Times New Roman" w:cs="Times New Roman"/>
          <w:szCs w:val="24"/>
        </w:rPr>
        <w:t>,</w:t>
      </w:r>
      <w:r w:rsidRPr="00734A27">
        <w:rPr>
          <w:rFonts w:ascii="Times New Roman" w:hAnsi="Times New Roman" w:cs="Times New Roman"/>
          <w:szCs w:val="24"/>
        </w:rPr>
        <w:t xml:space="preserve"> significantly higher than the state. Lyme disease incidence is</w:t>
      </w:r>
      <w:r w:rsidR="00884CB2">
        <w:rPr>
          <w:rFonts w:ascii="Times New Roman" w:hAnsi="Times New Roman" w:cs="Times New Roman"/>
          <w:szCs w:val="24"/>
        </w:rPr>
        <w:t xml:space="preserve"> much</w:t>
      </w:r>
      <w:r w:rsidRPr="00734A27">
        <w:rPr>
          <w:rFonts w:ascii="Times New Roman" w:hAnsi="Times New Roman" w:cs="Times New Roman"/>
          <w:szCs w:val="24"/>
        </w:rPr>
        <w:t xml:space="preserve"> lower than the state. Key features for Piscataquis County include:</w:t>
      </w:r>
    </w:p>
    <w:p w:rsidR="00734A27" w:rsidRPr="00734A27" w:rsidRDefault="00734A27" w:rsidP="00D92B9C">
      <w:pPr>
        <w:pStyle w:val="ListParagraph"/>
        <w:numPr>
          <w:ilvl w:val="0"/>
          <w:numId w:val="38"/>
        </w:numPr>
        <w:spacing w:after="0"/>
        <w:jc w:val="both"/>
        <w:rPr>
          <w:rFonts w:ascii="Times New Roman" w:hAnsi="Times New Roman" w:cs="Times New Roman"/>
          <w:szCs w:val="24"/>
        </w:rPr>
      </w:pPr>
      <w:r w:rsidRPr="00734A27">
        <w:rPr>
          <w:rFonts w:ascii="Times New Roman" w:hAnsi="Times New Roman" w:cs="Times New Roman"/>
          <w:szCs w:val="24"/>
        </w:rPr>
        <w:t>The number of new cases of all cancer sites per 100,000 population in Piscataquis County was 480</w:t>
      </w:r>
      <w:r w:rsidR="007C2F9E">
        <w:rPr>
          <w:rFonts w:ascii="Times New Roman" w:hAnsi="Times New Roman" w:cs="Times New Roman"/>
          <w:szCs w:val="24"/>
        </w:rPr>
        <w:t>.2</w:t>
      </w:r>
      <w:r w:rsidRPr="00734A27">
        <w:rPr>
          <w:rFonts w:ascii="Times New Roman" w:hAnsi="Times New Roman" w:cs="Times New Roman"/>
          <w:szCs w:val="24"/>
        </w:rPr>
        <w:t xml:space="preserve"> (</w:t>
      </w:r>
      <w:r w:rsidR="007C2F9E">
        <w:rPr>
          <w:rFonts w:ascii="Times New Roman" w:hAnsi="Times New Roman" w:cs="Times New Roman"/>
          <w:szCs w:val="24"/>
        </w:rPr>
        <w:t>2007-</w:t>
      </w:r>
      <w:r w:rsidRPr="00734A27">
        <w:rPr>
          <w:rFonts w:ascii="Times New Roman" w:hAnsi="Times New Roman" w:cs="Times New Roman"/>
          <w:szCs w:val="24"/>
        </w:rPr>
        <w:t>2011).</w:t>
      </w:r>
    </w:p>
    <w:p w:rsidR="00734A27" w:rsidRPr="00893DA5" w:rsidRDefault="00734A27" w:rsidP="00893DA5">
      <w:pPr>
        <w:pStyle w:val="ListParagraph"/>
        <w:numPr>
          <w:ilvl w:val="0"/>
          <w:numId w:val="38"/>
        </w:numPr>
        <w:spacing w:after="0" w:line="240" w:lineRule="auto"/>
        <w:jc w:val="both"/>
        <w:rPr>
          <w:rFonts w:ascii="Times New Roman" w:eastAsia="Times New Roman" w:hAnsi="Times New Roman" w:cs="Times New Roman"/>
          <w:color w:val="000000"/>
          <w:szCs w:val="24"/>
        </w:rPr>
      </w:pPr>
      <w:r w:rsidRPr="00893DA5">
        <w:rPr>
          <w:rFonts w:ascii="Times New Roman" w:eastAsia="Times New Roman" w:hAnsi="Times New Roman" w:cs="Times New Roman"/>
          <w:color w:val="000000"/>
          <w:szCs w:val="24"/>
        </w:rPr>
        <w:t xml:space="preserve">Acute myocardial infarction </w:t>
      </w:r>
      <w:r w:rsidR="00893DA5">
        <w:rPr>
          <w:rFonts w:ascii="Times New Roman" w:eastAsia="Times New Roman" w:hAnsi="Times New Roman" w:cs="Times New Roman"/>
          <w:color w:val="000000"/>
          <w:szCs w:val="24"/>
        </w:rPr>
        <w:t xml:space="preserve">and stroke </w:t>
      </w:r>
      <w:r w:rsidRPr="00893DA5">
        <w:rPr>
          <w:rFonts w:ascii="Times New Roman" w:eastAsia="Times New Roman" w:hAnsi="Times New Roman" w:cs="Times New Roman"/>
          <w:color w:val="000000"/>
          <w:szCs w:val="24"/>
        </w:rPr>
        <w:t xml:space="preserve">hospitalizations per </w:t>
      </w:r>
      <w:r w:rsidR="00893DA5">
        <w:rPr>
          <w:rFonts w:ascii="Times New Roman" w:eastAsia="Times New Roman" w:hAnsi="Times New Roman" w:cs="Times New Roman"/>
          <w:color w:val="000000"/>
          <w:szCs w:val="24"/>
        </w:rPr>
        <w:t>10,000 population were 30.9 and 25, respectively (2010-2012</w:t>
      </w:r>
      <w:r w:rsidRPr="00893DA5">
        <w:rPr>
          <w:rFonts w:ascii="Times New Roman" w:eastAsia="Times New Roman" w:hAnsi="Times New Roman" w:cs="Times New Roman"/>
          <w:color w:val="000000"/>
          <w:szCs w:val="24"/>
        </w:rPr>
        <w:t>).</w:t>
      </w:r>
      <w:r w:rsidR="00893DA5">
        <w:rPr>
          <w:rFonts w:ascii="Times New Roman" w:eastAsia="Times New Roman" w:hAnsi="Times New Roman" w:cs="Times New Roman"/>
          <w:color w:val="000000"/>
          <w:szCs w:val="24"/>
        </w:rPr>
        <w:t xml:space="preserve"> </w:t>
      </w:r>
      <w:r w:rsidRPr="00893DA5">
        <w:rPr>
          <w:rFonts w:ascii="Times New Roman" w:eastAsia="Times New Roman" w:hAnsi="Times New Roman" w:cs="Times New Roman"/>
          <w:color w:val="000000"/>
          <w:szCs w:val="24"/>
        </w:rPr>
        <w:t>Acute myo</w:t>
      </w:r>
      <w:r w:rsidR="00893DA5">
        <w:rPr>
          <w:rFonts w:ascii="Times New Roman" w:eastAsia="Times New Roman" w:hAnsi="Times New Roman" w:cs="Times New Roman"/>
          <w:color w:val="000000"/>
          <w:szCs w:val="24"/>
        </w:rPr>
        <w:t>cardial infarction and c</w:t>
      </w:r>
      <w:r w:rsidR="00893DA5" w:rsidRPr="00893DA5">
        <w:rPr>
          <w:rFonts w:ascii="Times New Roman" w:eastAsia="Times New Roman" w:hAnsi="Times New Roman" w:cs="Times New Roman"/>
          <w:color w:val="000000"/>
          <w:szCs w:val="24"/>
        </w:rPr>
        <w:t xml:space="preserve">oronary heart disease </w:t>
      </w:r>
      <w:r w:rsidR="00893DA5">
        <w:rPr>
          <w:rFonts w:ascii="Times New Roman" w:eastAsia="Times New Roman" w:hAnsi="Times New Roman" w:cs="Times New Roman"/>
          <w:color w:val="000000"/>
          <w:szCs w:val="24"/>
        </w:rPr>
        <w:t>mortality per 100,000 population were</w:t>
      </w:r>
      <w:r w:rsidRPr="00893DA5">
        <w:rPr>
          <w:rFonts w:ascii="Times New Roman" w:eastAsia="Times New Roman" w:hAnsi="Times New Roman" w:cs="Times New Roman"/>
          <w:color w:val="000000"/>
          <w:szCs w:val="24"/>
        </w:rPr>
        <w:t xml:space="preserve"> 50.8 </w:t>
      </w:r>
      <w:r w:rsidR="00893DA5">
        <w:rPr>
          <w:rFonts w:ascii="Times New Roman" w:eastAsia="Times New Roman" w:hAnsi="Times New Roman" w:cs="Times New Roman"/>
          <w:color w:val="000000"/>
          <w:szCs w:val="24"/>
        </w:rPr>
        <w:t xml:space="preserve">and 110.6, respectively </w:t>
      </w:r>
      <w:r w:rsidRPr="00893DA5">
        <w:rPr>
          <w:rFonts w:ascii="Times New Roman" w:eastAsia="Times New Roman" w:hAnsi="Times New Roman" w:cs="Times New Roman"/>
          <w:color w:val="000000"/>
          <w:szCs w:val="24"/>
        </w:rPr>
        <w:t>(</w:t>
      </w:r>
      <w:r w:rsidR="00893DA5">
        <w:rPr>
          <w:rFonts w:ascii="Times New Roman" w:eastAsia="Times New Roman" w:hAnsi="Times New Roman" w:cs="Times New Roman"/>
          <w:color w:val="000000"/>
          <w:szCs w:val="24"/>
        </w:rPr>
        <w:t>2009-</w:t>
      </w:r>
      <w:r w:rsidRPr="00893DA5">
        <w:rPr>
          <w:rFonts w:ascii="Times New Roman" w:eastAsia="Times New Roman" w:hAnsi="Times New Roman" w:cs="Times New Roman"/>
          <w:color w:val="000000"/>
          <w:szCs w:val="24"/>
        </w:rPr>
        <w:t xml:space="preserve">2013). </w:t>
      </w:r>
    </w:p>
    <w:p w:rsidR="00734A27" w:rsidRPr="00734A27" w:rsidRDefault="00AD0B45" w:rsidP="00AD0B45">
      <w:pPr>
        <w:pStyle w:val="ListParagraph"/>
        <w:numPr>
          <w:ilvl w:val="0"/>
          <w:numId w:val="38"/>
        </w:numPr>
        <w:spacing w:after="0"/>
        <w:jc w:val="both"/>
        <w:rPr>
          <w:rFonts w:ascii="Times New Roman" w:hAnsi="Times New Roman" w:cs="Times New Roman"/>
          <w:szCs w:val="24"/>
        </w:rPr>
      </w:pPr>
      <w:r w:rsidRPr="00AD0B45">
        <w:rPr>
          <w:rFonts w:ascii="Times New Roman" w:hAnsi="Times New Roman" w:cs="Times New Roman"/>
          <w:szCs w:val="24"/>
        </w:rPr>
        <w:t xml:space="preserve">Diabetes emergency department visits per 100,000 population for Piscataquis County was 337.4 </w:t>
      </w:r>
      <w:r>
        <w:rPr>
          <w:rFonts w:ascii="Times New Roman" w:hAnsi="Times New Roman" w:cs="Times New Roman"/>
          <w:szCs w:val="24"/>
        </w:rPr>
        <w:t>(2011</w:t>
      </w:r>
      <w:r w:rsidR="00734A27" w:rsidRPr="00734A27">
        <w:rPr>
          <w:rFonts w:ascii="Times New Roman" w:hAnsi="Times New Roman" w:cs="Times New Roman"/>
          <w:szCs w:val="24"/>
        </w:rPr>
        <w:t>).</w:t>
      </w:r>
    </w:p>
    <w:p w:rsidR="00734A27" w:rsidRPr="00734A27" w:rsidRDefault="00734A27" w:rsidP="00D92B9C">
      <w:pPr>
        <w:pStyle w:val="ListParagraph"/>
        <w:numPr>
          <w:ilvl w:val="0"/>
          <w:numId w:val="39"/>
        </w:numPr>
        <w:spacing w:after="0"/>
        <w:jc w:val="both"/>
        <w:rPr>
          <w:rFonts w:ascii="Times New Roman" w:hAnsi="Times New Roman" w:cs="Times New Roman"/>
          <w:szCs w:val="24"/>
        </w:rPr>
      </w:pPr>
      <w:r w:rsidRPr="00734A27">
        <w:rPr>
          <w:rFonts w:ascii="Times New Roman" w:hAnsi="Times New Roman" w:cs="Times New Roman"/>
          <w:szCs w:val="24"/>
        </w:rPr>
        <w:t>Lyme disease incidence was 1</w:t>
      </w:r>
      <w:r w:rsidR="00647FCF">
        <w:rPr>
          <w:rFonts w:ascii="Times New Roman" w:hAnsi="Times New Roman" w:cs="Times New Roman"/>
          <w:szCs w:val="24"/>
        </w:rPr>
        <w:t>1.7</w:t>
      </w:r>
      <w:r w:rsidRPr="00734A27">
        <w:rPr>
          <w:rFonts w:ascii="Times New Roman" w:hAnsi="Times New Roman" w:cs="Times New Roman"/>
          <w:szCs w:val="24"/>
        </w:rPr>
        <w:t xml:space="preserve"> per 100,000 population (2014).</w:t>
      </w:r>
    </w:p>
    <w:p w:rsidR="00734A27" w:rsidRDefault="00734A27" w:rsidP="00D92B9C">
      <w:pPr>
        <w:spacing w:after="0"/>
        <w:jc w:val="both"/>
        <w:rPr>
          <w:rFonts w:ascii="Times New Roman" w:hAnsi="Times New Roman" w:cs="Times New Roman"/>
          <w:b/>
          <w:i/>
          <w:color w:val="1F4E79" w:themeColor="accent1" w:themeShade="80"/>
          <w:szCs w:val="24"/>
        </w:rPr>
      </w:pPr>
      <w:r w:rsidRPr="002D40BB">
        <w:rPr>
          <w:rFonts w:ascii="Times New Roman" w:hAnsi="Times New Roman" w:cs="Times New Roman"/>
          <w:b/>
          <w:i/>
          <w:color w:val="1F4E79" w:themeColor="accent1" w:themeShade="80"/>
          <w:szCs w:val="24"/>
        </w:rPr>
        <w:lastRenderedPageBreak/>
        <w:t>Health Behaviors and Risk Factors and Social Determinants</w:t>
      </w:r>
    </w:p>
    <w:p w:rsidR="002D40BB" w:rsidRPr="00734A27" w:rsidRDefault="002D40BB" w:rsidP="00D92B9C">
      <w:pPr>
        <w:spacing w:after="0"/>
        <w:jc w:val="both"/>
        <w:rPr>
          <w:rFonts w:ascii="Times New Roman" w:hAnsi="Times New Roman" w:cs="Times New Roman"/>
          <w:b/>
          <w:i/>
          <w:szCs w:val="24"/>
        </w:rPr>
      </w:pPr>
    </w:p>
    <w:p w:rsidR="00734A27" w:rsidRPr="00734A27" w:rsidRDefault="00647FCF" w:rsidP="00647FCF">
      <w:pPr>
        <w:spacing w:after="0"/>
        <w:jc w:val="both"/>
        <w:rPr>
          <w:rFonts w:ascii="Times New Roman" w:hAnsi="Times New Roman" w:cs="Times New Roman"/>
          <w:szCs w:val="24"/>
        </w:rPr>
      </w:pPr>
      <w:r>
        <w:rPr>
          <w:rFonts w:ascii="Times New Roman" w:hAnsi="Times New Roman" w:cs="Times New Roman"/>
          <w:szCs w:val="24"/>
        </w:rPr>
        <w:t>H</w:t>
      </w:r>
      <w:r w:rsidR="00734A27" w:rsidRPr="00734A27">
        <w:rPr>
          <w:rFonts w:ascii="Times New Roman" w:hAnsi="Times New Roman" w:cs="Times New Roman"/>
          <w:szCs w:val="24"/>
        </w:rPr>
        <w:t>ealth behaviors and risk factors</w:t>
      </w:r>
      <w:r w:rsidR="00DE5DC8">
        <w:rPr>
          <w:rFonts w:ascii="Times New Roman" w:hAnsi="Times New Roman" w:cs="Times New Roman"/>
          <w:szCs w:val="24"/>
        </w:rPr>
        <w:t xml:space="preserve"> related rates</w:t>
      </w:r>
      <w:r w:rsidR="00734A27" w:rsidRPr="00734A27">
        <w:rPr>
          <w:rFonts w:ascii="Times New Roman" w:hAnsi="Times New Roman" w:cs="Times New Roman"/>
          <w:szCs w:val="24"/>
        </w:rPr>
        <w:t xml:space="preserve"> for Piscataquis County </w:t>
      </w:r>
      <w:r w:rsidR="00DE5DC8">
        <w:rPr>
          <w:rFonts w:ascii="Times New Roman" w:hAnsi="Times New Roman" w:cs="Times New Roman"/>
          <w:szCs w:val="24"/>
        </w:rPr>
        <w:t>are similar to</w:t>
      </w:r>
      <w:r w:rsidR="00734A27" w:rsidRPr="00734A27">
        <w:rPr>
          <w:rFonts w:ascii="Times New Roman" w:hAnsi="Times New Roman" w:cs="Times New Roman"/>
          <w:szCs w:val="24"/>
        </w:rPr>
        <w:t xml:space="preserve"> the state </w:t>
      </w:r>
      <w:r w:rsidR="00DE5DC8">
        <w:rPr>
          <w:rFonts w:ascii="Times New Roman" w:hAnsi="Times New Roman" w:cs="Times New Roman"/>
          <w:szCs w:val="24"/>
        </w:rPr>
        <w:t>in most cases. However, e</w:t>
      </w:r>
      <w:r w:rsidR="00734A27" w:rsidRPr="00734A27">
        <w:rPr>
          <w:rFonts w:ascii="Times New Roman" w:hAnsi="Times New Roman" w:cs="Times New Roman"/>
          <w:szCs w:val="24"/>
        </w:rPr>
        <w:t xml:space="preserve">mergency department visit rates for mental health issues are significantly higher than the state. Hospital admissions for substance abuse are also significantly higher. </w:t>
      </w:r>
      <w:r w:rsidR="00DE5DC8">
        <w:rPr>
          <w:rFonts w:ascii="Times New Roman" w:hAnsi="Times New Roman" w:cs="Times New Roman"/>
          <w:szCs w:val="24"/>
        </w:rPr>
        <w:t>In addition, s</w:t>
      </w:r>
      <w:r w:rsidR="00734A27" w:rsidRPr="00734A27">
        <w:rPr>
          <w:rFonts w:ascii="Times New Roman" w:hAnsi="Times New Roman" w:cs="Times New Roman"/>
          <w:szCs w:val="24"/>
        </w:rPr>
        <w:t xml:space="preserve">moking rates among adults are higher </w:t>
      </w:r>
      <w:r w:rsidR="007864DA">
        <w:rPr>
          <w:rFonts w:ascii="Times New Roman" w:hAnsi="Times New Roman" w:cs="Times New Roman"/>
          <w:szCs w:val="24"/>
        </w:rPr>
        <w:t xml:space="preserve">in Piscataquis </w:t>
      </w:r>
      <w:r w:rsidR="00FB0366">
        <w:rPr>
          <w:rFonts w:ascii="Times New Roman" w:hAnsi="Times New Roman" w:cs="Times New Roman"/>
          <w:szCs w:val="24"/>
        </w:rPr>
        <w:t xml:space="preserve">County </w:t>
      </w:r>
      <w:r w:rsidR="00734A27" w:rsidRPr="00734A27">
        <w:rPr>
          <w:rFonts w:ascii="Times New Roman" w:hAnsi="Times New Roman" w:cs="Times New Roman"/>
          <w:szCs w:val="24"/>
        </w:rPr>
        <w:t>as well as youth exposure to secondhand smoke. Key health behaviors and risk factor indicators for Piscataquis County include:</w:t>
      </w:r>
    </w:p>
    <w:p w:rsidR="00734A27" w:rsidRPr="00345EFC" w:rsidRDefault="00734A27" w:rsidP="00D92B9C">
      <w:pPr>
        <w:pStyle w:val="ListParagraph"/>
        <w:numPr>
          <w:ilvl w:val="0"/>
          <w:numId w:val="39"/>
        </w:numPr>
        <w:spacing w:after="0" w:line="240" w:lineRule="auto"/>
        <w:jc w:val="both"/>
        <w:rPr>
          <w:rFonts w:ascii="Times New Roman" w:eastAsia="Times New Roman" w:hAnsi="Times New Roman" w:cs="Times New Roman"/>
          <w:i/>
          <w:iCs/>
          <w:szCs w:val="24"/>
        </w:rPr>
      </w:pPr>
      <w:r w:rsidRPr="00345EFC">
        <w:rPr>
          <w:rFonts w:ascii="Times New Roman" w:eastAsia="Times New Roman" w:hAnsi="Times New Roman" w:cs="Times New Roman"/>
          <w:color w:val="000000"/>
          <w:szCs w:val="24"/>
        </w:rPr>
        <w:t>Mental health emergency department ra</w:t>
      </w:r>
      <w:r w:rsidR="007864DA" w:rsidRPr="00345EFC">
        <w:rPr>
          <w:rFonts w:ascii="Times New Roman" w:eastAsia="Times New Roman" w:hAnsi="Times New Roman" w:cs="Times New Roman"/>
          <w:color w:val="000000"/>
          <w:szCs w:val="24"/>
        </w:rPr>
        <w:t xml:space="preserve">tes per 100,000 population </w:t>
      </w:r>
      <w:r w:rsidR="00B014AE" w:rsidRPr="00345EFC">
        <w:rPr>
          <w:rFonts w:ascii="Times New Roman" w:eastAsia="Times New Roman" w:hAnsi="Times New Roman" w:cs="Times New Roman"/>
          <w:color w:val="000000"/>
          <w:szCs w:val="24"/>
        </w:rPr>
        <w:t xml:space="preserve">was </w:t>
      </w:r>
      <w:r w:rsidR="007864DA" w:rsidRPr="00345EFC">
        <w:rPr>
          <w:rFonts w:ascii="Times New Roman" w:eastAsia="Times New Roman" w:hAnsi="Times New Roman" w:cs="Times New Roman"/>
          <w:color w:val="000000"/>
          <w:szCs w:val="24"/>
        </w:rPr>
        <w:t>2,238.8</w:t>
      </w:r>
      <w:r w:rsidRPr="00345EFC">
        <w:rPr>
          <w:rFonts w:ascii="Times New Roman" w:eastAsia="Times New Roman" w:hAnsi="Times New Roman" w:cs="Times New Roman"/>
          <w:i/>
          <w:iCs/>
          <w:szCs w:val="24"/>
        </w:rPr>
        <w:t xml:space="preserve"> </w:t>
      </w:r>
      <w:r w:rsidRPr="00345EFC">
        <w:rPr>
          <w:rFonts w:ascii="Times New Roman" w:eastAsia="Times New Roman" w:hAnsi="Times New Roman" w:cs="Times New Roman"/>
          <w:iCs/>
          <w:szCs w:val="24"/>
        </w:rPr>
        <w:t>(2011).</w:t>
      </w:r>
    </w:p>
    <w:p w:rsidR="00734A27" w:rsidRPr="00345EFC" w:rsidRDefault="00734A27" w:rsidP="00D92B9C">
      <w:pPr>
        <w:pStyle w:val="ListParagraph"/>
        <w:numPr>
          <w:ilvl w:val="0"/>
          <w:numId w:val="39"/>
        </w:numPr>
        <w:spacing w:after="0" w:line="240" w:lineRule="auto"/>
        <w:jc w:val="both"/>
        <w:rPr>
          <w:rFonts w:ascii="Times New Roman" w:hAnsi="Times New Roman" w:cs="Times New Roman"/>
          <w:szCs w:val="24"/>
        </w:rPr>
      </w:pPr>
      <w:r w:rsidRPr="00345EFC">
        <w:rPr>
          <w:rFonts w:ascii="Times New Roman" w:eastAsia="Times New Roman" w:hAnsi="Times New Roman" w:cs="Times New Roman"/>
          <w:color w:val="000000"/>
          <w:szCs w:val="24"/>
        </w:rPr>
        <w:t xml:space="preserve">Substance-abuse hospital admissions per 100,000 population </w:t>
      </w:r>
      <w:r w:rsidR="00B014AE" w:rsidRPr="00345EFC">
        <w:rPr>
          <w:rFonts w:ascii="Times New Roman" w:eastAsia="Times New Roman" w:hAnsi="Times New Roman" w:cs="Times New Roman"/>
          <w:color w:val="000000"/>
          <w:szCs w:val="24"/>
        </w:rPr>
        <w:t xml:space="preserve">is </w:t>
      </w:r>
      <w:r w:rsidRPr="00345EFC">
        <w:rPr>
          <w:rFonts w:ascii="Times New Roman" w:eastAsia="Times New Roman" w:hAnsi="Times New Roman" w:cs="Times New Roman"/>
          <w:color w:val="000000"/>
          <w:szCs w:val="24"/>
        </w:rPr>
        <w:t>significan</w:t>
      </w:r>
      <w:r w:rsidR="007864DA" w:rsidRPr="00345EFC">
        <w:rPr>
          <w:rFonts w:ascii="Times New Roman" w:eastAsia="Times New Roman" w:hAnsi="Times New Roman" w:cs="Times New Roman"/>
          <w:color w:val="000000"/>
          <w:szCs w:val="24"/>
        </w:rPr>
        <w:t xml:space="preserve">tly </w:t>
      </w:r>
      <w:r w:rsidR="00345EFC" w:rsidRPr="00345EFC">
        <w:rPr>
          <w:rFonts w:ascii="Times New Roman" w:eastAsia="Times New Roman" w:hAnsi="Times New Roman" w:cs="Times New Roman"/>
          <w:color w:val="000000"/>
          <w:szCs w:val="24"/>
        </w:rPr>
        <w:t>lower</w:t>
      </w:r>
      <w:r w:rsidR="00B014AE" w:rsidRPr="00345EFC">
        <w:rPr>
          <w:rFonts w:ascii="Times New Roman" w:eastAsia="Times New Roman" w:hAnsi="Times New Roman" w:cs="Times New Roman"/>
          <w:color w:val="000000"/>
          <w:szCs w:val="24"/>
        </w:rPr>
        <w:t>;</w:t>
      </w:r>
      <w:r w:rsidR="007864DA" w:rsidRPr="00345EFC">
        <w:rPr>
          <w:rFonts w:ascii="Times New Roman" w:eastAsia="Times New Roman" w:hAnsi="Times New Roman" w:cs="Times New Roman"/>
          <w:color w:val="000000"/>
          <w:szCs w:val="24"/>
        </w:rPr>
        <w:t xml:space="preserve"> 88.6 compared to 328.1</w:t>
      </w:r>
      <w:r w:rsidRPr="00345EFC">
        <w:rPr>
          <w:rFonts w:ascii="Times New Roman" w:eastAsia="Times New Roman" w:hAnsi="Times New Roman" w:cs="Times New Roman"/>
          <w:color w:val="000000"/>
          <w:szCs w:val="24"/>
        </w:rPr>
        <w:t xml:space="preserve"> </w:t>
      </w:r>
      <w:r w:rsidR="00B014AE" w:rsidRPr="00345EFC">
        <w:rPr>
          <w:rFonts w:ascii="Times New Roman" w:eastAsia="Times New Roman" w:hAnsi="Times New Roman" w:cs="Times New Roman"/>
          <w:color w:val="000000"/>
          <w:szCs w:val="24"/>
        </w:rPr>
        <w:t xml:space="preserve">for the state </w:t>
      </w:r>
      <w:r w:rsidRPr="00345EFC">
        <w:rPr>
          <w:rFonts w:ascii="Times New Roman" w:eastAsia="Times New Roman" w:hAnsi="Times New Roman" w:cs="Times New Roman"/>
          <w:color w:val="000000"/>
          <w:szCs w:val="24"/>
        </w:rPr>
        <w:t>(2011).</w:t>
      </w:r>
    </w:p>
    <w:p w:rsidR="00734A27" w:rsidRPr="00734A27" w:rsidRDefault="007864DA" w:rsidP="00D92B9C">
      <w:pPr>
        <w:pStyle w:val="ListParagraph"/>
        <w:numPr>
          <w:ilvl w:val="0"/>
          <w:numId w:val="39"/>
        </w:numPr>
        <w:spacing w:after="0" w:line="240" w:lineRule="auto"/>
        <w:jc w:val="both"/>
        <w:rPr>
          <w:rFonts w:ascii="Times New Roman" w:eastAsia="Times New Roman" w:hAnsi="Times New Roman" w:cs="Times New Roman"/>
          <w:color w:val="000000"/>
          <w:szCs w:val="24"/>
        </w:rPr>
      </w:pPr>
      <w:r w:rsidRPr="00345EFC">
        <w:rPr>
          <w:rFonts w:ascii="Times New Roman" w:eastAsia="Times New Roman" w:hAnsi="Times New Roman" w:cs="Times New Roman"/>
          <w:color w:val="000000"/>
          <w:szCs w:val="24"/>
        </w:rPr>
        <w:t>The c</w:t>
      </w:r>
      <w:r w:rsidR="00734A27" w:rsidRPr="00345EFC">
        <w:rPr>
          <w:rFonts w:ascii="Times New Roman" w:eastAsia="Times New Roman" w:hAnsi="Times New Roman" w:cs="Times New Roman"/>
          <w:color w:val="000000"/>
          <w:szCs w:val="24"/>
        </w:rPr>
        <w:t>urrent smoking</w:t>
      </w:r>
      <w:r w:rsidRPr="00345EFC">
        <w:rPr>
          <w:rFonts w:ascii="Times New Roman" w:eastAsia="Times New Roman" w:hAnsi="Times New Roman" w:cs="Times New Roman"/>
          <w:color w:val="000000"/>
          <w:szCs w:val="24"/>
        </w:rPr>
        <w:t xml:space="preserve"> rate</w:t>
      </w:r>
      <w:r w:rsidR="00734A27" w:rsidRPr="00345EFC">
        <w:rPr>
          <w:rFonts w:ascii="Times New Roman" w:eastAsia="Times New Roman" w:hAnsi="Times New Roman" w:cs="Times New Roman"/>
          <w:color w:val="000000"/>
          <w:szCs w:val="24"/>
        </w:rPr>
        <w:t xml:space="preserve"> among adults was</w:t>
      </w:r>
      <w:r w:rsidR="00734A27" w:rsidRPr="00734A27">
        <w:rPr>
          <w:rFonts w:ascii="Times New Roman" w:eastAsia="Times New Roman" w:hAnsi="Times New Roman" w:cs="Times New Roman"/>
          <w:color w:val="000000"/>
          <w:szCs w:val="24"/>
        </w:rPr>
        <w:t xml:space="preserve"> 24.5 percent (</w:t>
      </w:r>
      <w:r>
        <w:rPr>
          <w:rFonts w:ascii="Times New Roman" w:eastAsia="Times New Roman" w:hAnsi="Times New Roman" w:cs="Times New Roman"/>
          <w:color w:val="000000"/>
          <w:szCs w:val="24"/>
        </w:rPr>
        <w:t>2011-</w:t>
      </w:r>
      <w:r w:rsidR="00734A27" w:rsidRPr="00734A27">
        <w:rPr>
          <w:rFonts w:ascii="Times New Roman" w:eastAsia="Times New Roman" w:hAnsi="Times New Roman" w:cs="Times New Roman"/>
          <w:color w:val="000000"/>
          <w:szCs w:val="24"/>
        </w:rPr>
        <w:t>2013). Secondhand smoke exposure among youth was 46.1 percent (2013).</w:t>
      </w:r>
    </w:p>
    <w:p w:rsidR="00734A27" w:rsidRPr="00734A27" w:rsidRDefault="00734A27" w:rsidP="00D92B9C">
      <w:pPr>
        <w:spacing w:after="0"/>
        <w:jc w:val="both"/>
        <w:rPr>
          <w:rFonts w:ascii="Times New Roman" w:hAnsi="Times New Roman" w:cs="Times New Roman"/>
          <w:szCs w:val="24"/>
        </w:rPr>
      </w:pPr>
    </w:p>
    <w:p w:rsidR="00734A27" w:rsidRPr="002D40BB" w:rsidRDefault="00734A27" w:rsidP="00D92B9C">
      <w:pPr>
        <w:spacing w:after="0"/>
        <w:jc w:val="both"/>
        <w:rPr>
          <w:rFonts w:ascii="Times New Roman" w:hAnsi="Times New Roman" w:cs="Times New Roman"/>
          <w:b/>
          <w:i/>
          <w:color w:val="1F4E79" w:themeColor="accent1" w:themeShade="80"/>
          <w:szCs w:val="24"/>
        </w:rPr>
      </w:pPr>
      <w:r w:rsidRPr="002D40BB">
        <w:rPr>
          <w:rFonts w:ascii="Times New Roman" w:hAnsi="Times New Roman" w:cs="Times New Roman"/>
          <w:b/>
          <w:i/>
          <w:color w:val="1F4E79" w:themeColor="accent1" w:themeShade="80"/>
          <w:szCs w:val="24"/>
        </w:rPr>
        <w:t>Stakeholder Priorities of Health Issues</w:t>
      </w:r>
    </w:p>
    <w:p w:rsidR="002D40BB" w:rsidRPr="00734A27" w:rsidRDefault="002D40BB" w:rsidP="00D92B9C">
      <w:pPr>
        <w:spacing w:after="0"/>
        <w:jc w:val="both"/>
        <w:rPr>
          <w:rFonts w:ascii="Times New Roman" w:hAnsi="Times New Roman" w:cs="Times New Roman"/>
          <w:b/>
          <w:i/>
          <w:szCs w:val="24"/>
        </w:rPr>
      </w:pPr>
    </w:p>
    <w:p w:rsidR="00734A27" w:rsidRDefault="00734A27" w:rsidP="00D92B9C">
      <w:pPr>
        <w:spacing w:after="0"/>
        <w:jc w:val="both"/>
        <w:rPr>
          <w:rFonts w:ascii="Times New Roman" w:hAnsi="Times New Roman" w:cs="Times New Roman"/>
          <w:szCs w:val="24"/>
        </w:rPr>
      </w:pPr>
      <w:r w:rsidRPr="00734A27">
        <w:rPr>
          <w:rFonts w:ascii="Times New Roman" w:hAnsi="Times New Roman" w:cs="Times New Roman"/>
          <w:szCs w:val="24"/>
        </w:rPr>
        <w:t>Stakeholders who work in Piscataquis County listed the following health issues as their top five concerns:</w:t>
      </w:r>
    </w:p>
    <w:p w:rsidR="00734A27" w:rsidRPr="00734A27" w:rsidRDefault="00734A27" w:rsidP="00D92B9C">
      <w:pPr>
        <w:pStyle w:val="ListParagraph"/>
        <w:numPr>
          <w:ilvl w:val="0"/>
          <w:numId w:val="47"/>
        </w:numPr>
        <w:spacing w:after="0" w:line="240" w:lineRule="auto"/>
        <w:jc w:val="both"/>
        <w:rPr>
          <w:rFonts w:ascii="Times New Roman" w:hAnsi="Times New Roman" w:cs="Times New Roman"/>
          <w:szCs w:val="24"/>
        </w:rPr>
      </w:pPr>
      <w:r w:rsidRPr="00734A27">
        <w:rPr>
          <w:rFonts w:ascii="Times New Roman" w:hAnsi="Times New Roman" w:cs="Times New Roman"/>
          <w:szCs w:val="24"/>
        </w:rPr>
        <w:t>Obesity</w:t>
      </w:r>
    </w:p>
    <w:p w:rsidR="00734A27" w:rsidRPr="00734A27" w:rsidRDefault="00734A27" w:rsidP="00D92B9C">
      <w:pPr>
        <w:pStyle w:val="ListParagraph"/>
        <w:numPr>
          <w:ilvl w:val="0"/>
          <w:numId w:val="47"/>
        </w:numPr>
        <w:spacing w:after="0" w:line="240" w:lineRule="auto"/>
        <w:jc w:val="both"/>
        <w:rPr>
          <w:rFonts w:ascii="Times New Roman" w:hAnsi="Times New Roman" w:cs="Times New Roman"/>
          <w:szCs w:val="24"/>
        </w:rPr>
      </w:pPr>
      <w:r w:rsidRPr="00734A27">
        <w:rPr>
          <w:rFonts w:ascii="Times New Roman" w:hAnsi="Times New Roman" w:cs="Times New Roman"/>
          <w:szCs w:val="24"/>
        </w:rPr>
        <w:t>Depression</w:t>
      </w:r>
    </w:p>
    <w:p w:rsidR="00734A27" w:rsidRPr="00734A27" w:rsidRDefault="00D92B9C" w:rsidP="00D92B9C">
      <w:pPr>
        <w:pStyle w:val="ListParagraph"/>
        <w:numPr>
          <w:ilvl w:val="0"/>
          <w:numId w:val="47"/>
        </w:numPr>
        <w:spacing w:after="0" w:line="240" w:lineRule="auto"/>
        <w:jc w:val="both"/>
        <w:rPr>
          <w:rFonts w:ascii="Times New Roman" w:hAnsi="Times New Roman" w:cs="Times New Roman"/>
          <w:szCs w:val="24"/>
        </w:rPr>
      </w:pPr>
      <w:r>
        <w:rPr>
          <w:rFonts w:ascii="Times New Roman" w:hAnsi="Times New Roman" w:cs="Times New Roman"/>
          <w:szCs w:val="24"/>
        </w:rPr>
        <w:t>Drug and alcohol a</w:t>
      </w:r>
      <w:r w:rsidR="00734A27" w:rsidRPr="00734A27">
        <w:rPr>
          <w:rFonts w:ascii="Times New Roman" w:hAnsi="Times New Roman" w:cs="Times New Roman"/>
          <w:szCs w:val="24"/>
        </w:rPr>
        <w:t>buse</w:t>
      </w:r>
    </w:p>
    <w:p w:rsidR="00734A27" w:rsidRPr="00734A27" w:rsidRDefault="00D92B9C" w:rsidP="00D92B9C">
      <w:pPr>
        <w:pStyle w:val="ListParagraph"/>
        <w:numPr>
          <w:ilvl w:val="0"/>
          <w:numId w:val="47"/>
        </w:numPr>
        <w:spacing w:after="0" w:line="240" w:lineRule="auto"/>
        <w:jc w:val="both"/>
        <w:rPr>
          <w:rFonts w:ascii="Times New Roman" w:hAnsi="Times New Roman" w:cs="Times New Roman"/>
          <w:szCs w:val="24"/>
        </w:rPr>
      </w:pPr>
      <w:r>
        <w:rPr>
          <w:rFonts w:ascii="Times New Roman" w:hAnsi="Times New Roman" w:cs="Times New Roman"/>
          <w:szCs w:val="24"/>
        </w:rPr>
        <w:t>Respiratory d</w:t>
      </w:r>
      <w:r w:rsidR="00734A27" w:rsidRPr="00734A27">
        <w:rPr>
          <w:rFonts w:ascii="Times New Roman" w:hAnsi="Times New Roman" w:cs="Times New Roman"/>
          <w:szCs w:val="24"/>
        </w:rPr>
        <w:t>iseases</w:t>
      </w:r>
    </w:p>
    <w:p w:rsidR="00734A27" w:rsidRPr="00734A27" w:rsidRDefault="00D92B9C" w:rsidP="00D92B9C">
      <w:pPr>
        <w:pStyle w:val="ListParagraph"/>
        <w:numPr>
          <w:ilvl w:val="0"/>
          <w:numId w:val="47"/>
        </w:numPr>
        <w:spacing w:after="0" w:line="240" w:lineRule="auto"/>
        <w:jc w:val="both"/>
        <w:rPr>
          <w:rFonts w:ascii="Times New Roman" w:hAnsi="Times New Roman" w:cs="Times New Roman"/>
          <w:szCs w:val="24"/>
        </w:rPr>
      </w:pPr>
      <w:r>
        <w:rPr>
          <w:rFonts w:ascii="Times New Roman" w:hAnsi="Times New Roman" w:cs="Times New Roman"/>
          <w:szCs w:val="24"/>
        </w:rPr>
        <w:t>Mental h</w:t>
      </w:r>
      <w:r w:rsidR="00734A27" w:rsidRPr="00734A27">
        <w:rPr>
          <w:rFonts w:ascii="Times New Roman" w:hAnsi="Times New Roman" w:cs="Times New Roman"/>
          <w:szCs w:val="24"/>
        </w:rPr>
        <w:t>ealth</w:t>
      </w:r>
    </w:p>
    <w:p w:rsidR="00734A27" w:rsidRPr="00734A27" w:rsidRDefault="00734A27" w:rsidP="00D92B9C">
      <w:pPr>
        <w:spacing w:after="0"/>
        <w:jc w:val="both"/>
        <w:rPr>
          <w:rFonts w:ascii="Times New Roman" w:hAnsi="Times New Roman" w:cs="Times New Roman"/>
          <w:szCs w:val="24"/>
        </w:rPr>
      </w:pPr>
    </w:p>
    <w:p w:rsidR="00734A27" w:rsidRDefault="00734A27" w:rsidP="00D92B9C">
      <w:pPr>
        <w:spacing w:after="0"/>
        <w:jc w:val="both"/>
        <w:rPr>
          <w:rFonts w:ascii="Times New Roman" w:hAnsi="Times New Roman" w:cs="Times New Roman"/>
          <w:szCs w:val="24"/>
        </w:rPr>
      </w:pPr>
      <w:r w:rsidRPr="00734A27">
        <w:rPr>
          <w:rFonts w:ascii="Times New Roman" w:hAnsi="Times New Roman" w:cs="Times New Roman"/>
          <w:szCs w:val="24"/>
        </w:rPr>
        <w:t>Stakeholders identified the following populations as being disproportionately affected by the top health issues in Piscataquis County:</w:t>
      </w:r>
    </w:p>
    <w:p w:rsidR="00734A27" w:rsidRPr="00734A27" w:rsidRDefault="00734A27" w:rsidP="00D92B9C">
      <w:pPr>
        <w:pStyle w:val="ListParagraph"/>
        <w:numPr>
          <w:ilvl w:val="0"/>
          <w:numId w:val="6"/>
        </w:numPr>
        <w:spacing w:after="0"/>
        <w:jc w:val="both"/>
        <w:rPr>
          <w:rFonts w:ascii="Times New Roman" w:hAnsi="Times New Roman" w:cs="Times New Roman"/>
          <w:szCs w:val="24"/>
        </w:rPr>
      </w:pPr>
      <w:r w:rsidRPr="00734A27">
        <w:rPr>
          <w:rFonts w:ascii="Times New Roman" w:hAnsi="Times New Roman" w:cs="Times New Roman"/>
          <w:szCs w:val="24"/>
        </w:rPr>
        <w:t>Low-income people, including those with incomes below the federal poverty level</w:t>
      </w:r>
    </w:p>
    <w:p w:rsidR="00734A27" w:rsidRPr="00734A27" w:rsidRDefault="00734A27" w:rsidP="00D92B9C">
      <w:pPr>
        <w:pStyle w:val="ListParagraph"/>
        <w:numPr>
          <w:ilvl w:val="0"/>
          <w:numId w:val="6"/>
        </w:numPr>
        <w:spacing w:after="0"/>
        <w:jc w:val="both"/>
        <w:rPr>
          <w:rFonts w:ascii="Times New Roman" w:hAnsi="Times New Roman" w:cs="Times New Roman"/>
          <w:szCs w:val="24"/>
        </w:rPr>
      </w:pPr>
      <w:r w:rsidRPr="00734A27">
        <w:rPr>
          <w:rFonts w:ascii="Times New Roman" w:hAnsi="Times New Roman" w:cs="Times New Roman"/>
          <w:szCs w:val="24"/>
        </w:rPr>
        <w:t>People with less than a high school education and/or low literacy (low reading or math skills)</w:t>
      </w:r>
    </w:p>
    <w:p w:rsidR="00734A27" w:rsidRPr="00734A27" w:rsidRDefault="00734A27" w:rsidP="00D92B9C">
      <w:pPr>
        <w:pStyle w:val="ListParagraph"/>
        <w:numPr>
          <w:ilvl w:val="0"/>
          <w:numId w:val="6"/>
        </w:numPr>
        <w:spacing w:after="0"/>
        <w:jc w:val="both"/>
        <w:rPr>
          <w:rFonts w:ascii="Times New Roman" w:hAnsi="Times New Roman" w:cs="Times New Roman"/>
          <w:szCs w:val="24"/>
        </w:rPr>
      </w:pPr>
      <w:r w:rsidRPr="00734A27">
        <w:rPr>
          <w:rFonts w:ascii="Times New Roman" w:hAnsi="Times New Roman" w:cs="Times New Roman"/>
          <w:szCs w:val="24"/>
        </w:rPr>
        <w:t>People who are medically underserved, including the uninsured and underinsured</w:t>
      </w:r>
    </w:p>
    <w:p w:rsidR="00734A27" w:rsidRPr="00734A27" w:rsidRDefault="00734A27" w:rsidP="00D92B9C">
      <w:pPr>
        <w:pStyle w:val="ListParagraph"/>
        <w:numPr>
          <w:ilvl w:val="0"/>
          <w:numId w:val="6"/>
        </w:numPr>
        <w:spacing w:after="0"/>
        <w:jc w:val="both"/>
        <w:rPr>
          <w:rFonts w:ascii="Times New Roman" w:hAnsi="Times New Roman" w:cs="Times New Roman"/>
          <w:szCs w:val="24"/>
        </w:rPr>
      </w:pPr>
      <w:r w:rsidRPr="00734A27">
        <w:rPr>
          <w:rFonts w:ascii="Times New Roman" w:hAnsi="Times New Roman" w:cs="Times New Roman"/>
          <w:szCs w:val="24"/>
        </w:rPr>
        <w:t>People with disabilities: physical, mental, or intellectual</w:t>
      </w:r>
    </w:p>
    <w:p w:rsidR="00734A27" w:rsidRPr="00734A27" w:rsidRDefault="00734A27" w:rsidP="00D92B9C">
      <w:pPr>
        <w:pStyle w:val="ListParagraph"/>
        <w:numPr>
          <w:ilvl w:val="0"/>
          <w:numId w:val="6"/>
        </w:numPr>
        <w:spacing w:after="0"/>
        <w:jc w:val="both"/>
        <w:rPr>
          <w:rFonts w:ascii="Times New Roman" w:hAnsi="Times New Roman" w:cs="Times New Roman"/>
          <w:szCs w:val="24"/>
        </w:rPr>
      </w:pPr>
      <w:r w:rsidRPr="00734A27">
        <w:rPr>
          <w:rFonts w:ascii="Times New Roman" w:hAnsi="Times New Roman" w:cs="Times New Roman"/>
          <w:szCs w:val="24"/>
        </w:rPr>
        <w:t>People in very rural and/or geographically isolated locations</w:t>
      </w:r>
    </w:p>
    <w:p w:rsidR="00734A27" w:rsidRPr="00734A27" w:rsidRDefault="00734A27" w:rsidP="00D92B9C">
      <w:pPr>
        <w:spacing w:after="0"/>
        <w:jc w:val="both"/>
        <w:rPr>
          <w:rFonts w:ascii="Times New Roman" w:hAnsi="Times New Roman" w:cs="Times New Roman"/>
          <w:szCs w:val="24"/>
        </w:rPr>
      </w:pPr>
    </w:p>
    <w:p w:rsidR="00734A27" w:rsidRDefault="00734A27" w:rsidP="00D92B9C">
      <w:pPr>
        <w:spacing w:after="0"/>
        <w:jc w:val="both"/>
        <w:rPr>
          <w:rFonts w:ascii="Times New Roman" w:hAnsi="Times New Roman" w:cs="Times New Roman"/>
          <w:szCs w:val="24"/>
        </w:rPr>
      </w:pPr>
      <w:r w:rsidRPr="00734A27">
        <w:rPr>
          <w:rFonts w:ascii="Times New Roman" w:hAnsi="Times New Roman" w:cs="Times New Roman"/>
          <w:szCs w:val="24"/>
        </w:rPr>
        <w:t>Stakeholders prioritized the following factors as having a great influence on health in Piscataquis County, resulting in poor health outcomes for residents:</w:t>
      </w:r>
    </w:p>
    <w:p w:rsidR="00734A27" w:rsidRPr="00734A27" w:rsidRDefault="00734A27" w:rsidP="00D92B9C">
      <w:pPr>
        <w:pStyle w:val="ListParagraph"/>
        <w:numPr>
          <w:ilvl w:val="0"/>
          <w:numId w:val="48"/>
        </w:numPr>
        <w:spacing w:after="0"/>
        <w:jc w:val="both"/>
        <w:rPr>
          <w:rFonts w:ascii="Times New Roman" w:hAnsi="Times New Roman" w:cs="Times New Roman"/>
          <w:szCs w:val="24"/>
        </w:rPr>
      </w:pPr>
      <w:r w:rsidRPr="00734A27">
        <w:rPr>
          <w:rFonts w:ascii="Times New Roman" w:hAnsi="Times New Roman" w:cs="Times New Roman"/>
          <w:szCs w:val="24"/>
        </w:rPr>
        <w:t>Poverty</w:t>
      </w:r>
    </w:p>
    <w:p w:rsidR="00734A27" w:rsidRPr="00734A27" w:rsidRDefault="00734A27" w:rsidP="00D92B9C">
      <w:pPr>
        <w:pStyle w:val="ListParagraph"/>
        <w:numPr>
          <w:ilvl w:val="0"/>
          <w:numId w:val="48"/>
        </w:numPr>
        <w:spacing w:after="0"/>
        <w:jc w:val="both"/>
        <w:rPr>
          <w:rFonts w:ascii="Times New Roman" w:hAnsi="Times New Roman" w:cs="Times New Roman"/>
          <w:szCs w:val="24"/>
        </w:rPr>
      </w:pPr>
      <w:r w:rsidRPr="00734A27">
        <w:rPr>
          <w:rFonts w:ascii="Times New Roman" w:hAnsi="Times New Roman" w:cs="Times New Roman"/>
          <w:szCs w:val="24"/>
        </w:rPr>
        <w:t>Employment</w:t>
      </w:r>
    </w:p>
    <w:p w:rsidR="00734A27" w:rsidRPr="00734A27" w:rsidRDefault="00734A27" w:rsidP="00D92B9C">
      <w:pPr>
        <w:pStyle w:val="ListParagraph"/>
        <w:numPr>
          <w:ilvl w:val="0"/>
          <w:numId w:val="48"/>
        </w:numPr>
        <w:spacing w:after="0"/>
        <w:jc w:val="both"/>
        <w:rPr>
          <w:rFonts w:ascii="Times New Roman" w:hAnsi="Times New Roman" w:cs="Times New Roman"/>
          <w:szCs w:val="24"/>
        </w:rPr>
      </w:pPr>
      <w:r w:rsidRPr="00734A27">
        <w:rPr>
          <w:rFonts w:ascii="Times New Roman" w:hAnsi="Times New Roman" w:cs="Times New Roman"/>
          <w:szCs w:val="24"/>
        </w:rPr>
        <w:t>Transportation</w:t>
      </w:r>
    </w:p>
    <w:p w:rsidR="00734A27" w:rsidRPr="00734A27" w:rsidRDefault="00734A27" w:rsidP="00D92B9C">
      <w:pPr>
        <w:pStyle w:val="ListParagraph"/>
        <w:numPr>
          <w:ilvl w:val="0"/>
          <w:numId w:val="48"/>
        </w:numPr>
        <w:spacing w:after="0"/>
        <w:jc w:val="both"/>
        <w:rPr>
          <w:rFonts w:ascii="Times New Roman" w:hAnsi="Times New Roman" w:cs="Times New Roman"/>
          <w:szCs w:val="24"/>
        </w:rPr>
      </w:pPr>
      <w:r w:rsidRPr="00734A27">
        <w:rPr>
          <w:rFonts w:ascii="Times New Roman" w:hAnsi="Times New Roman" w:cs="Times New Roman"/>
          <w:szCs w:val="24"/>
        </w:rPr>
        <w:t>Food security</w:t>
      </w:r>
    </w:p>
    <w:p w:rsidR="00734A27" w:rsidRPr="00734A27" w:rsidRDefault="00734A27" w:rsidP="00D92B9C">
      <w:pPr>
        <w:pStyle w:val="ListParagraph"/>
        <w:numPr>
          <w:ilvl w:val="0"/>
          <w:numId w:val="48"/>
        </w:numPr>
        <w:spacing w:after="0"/>
        <w:jc w:val="both"/>
        <w:rPr>
          <w:rFonts w:ascii="Times New Roman" w:hAnsi="Times New Roman" w:cs="Times New Roman"/>
          <w:szCs w:val="24"/>
        </w:rPr>
      </w:pPr>
      <w:r w:rsidRPr="00734A27">
        <w:rPr>
          <w:rFonts w:ascii="Times New Roman" w:hAnsi="Times New Roman" w:cs="Times New Roman"/>
          <w:szCs w:val="24"/>
        </w:rPr>
        <w:t>Housing stability</w:t>
      </w:r>
    </w:p>
    <w:p w:rsidR="008855ED" w:rsidRPr="009300F8" w:rsidRDefault="00740902" w:rsidP="00742E61">
      <w:pPr>
        <w:pStyle w:val="Heading1"/>
      </w:pPr>
      <w:bookmarkStart w:id="10" w:name="_Toc432677949"/>
      <w:r w:rsidRPr="009300F8">
        <w:lastRenderedPageBreak/>
        <w:t>Background</w:t>
      </w:r>
      <w:bookmarkEnd w:id="10"/>
    </w:p>
    <w:p w:rsidR="00A75E14" w:rsidRPr="00A75E14" w:rsidRDefault="00A75E14" w:rsidP="00A75E14">
      <w:pPr>
        <w:spacing w:after="0"/>
        <w:rPr>
          <w:rFonts w:ascii="Times New Roman" w:hAnsi="Times New Roman" w:cs="Times New Roman"/>
          <w:b/>
          <w:i/>
          <w:noProof/>
          <w:color w:val="004577"/>
        </w:rPr>
      </w:pPr>
      <w:bookmarkStart w:id="11" w:name="_Toc428268914"/>
      <w:bookmarkStart w:id="12" w:name="_Toc429151986"/>
      <w:bookmarkStart w:id="13" w:name="_Toc429386155"/>
      <w:bookmarkStart w:id="14" w:name="_Toc429386177"/>
      <w:r w:rsidRPr="00A75E14">
        <w:rPr>
          <w:rFonts w:ascii="Times New Roman" w:hAnsi="Times New Roman" w:cs="Times New Roman"/>
          <w:b/>
          <w:i/>
          <w:noProof/>
          <w:color w:val="004577"/>
        </w:rPr>
        <w:t>Purpose</w:t>
      </w:r>
      <w:bookmarkEnd w:id="11"/>
      <w:bookmarkEnd w:id="12"/>
      <w:bookmarkEnd w:id="13"/>
      <w:bookmarkEnd w:id="14"/>
    </w:p>
    <w:p w:rsidR="00A75E14" w:rsidRPr="00A75E14" w:rsidRDefault="00A75E14" w:rsidP="00A75E14">
      <w:pPr>
        <w:spacing w:after="0"/>
        <w:jc w:val="both"/>
        <w:rPr>
          <w:rFonts w:ascii="Times New Roman" w:hAnsi="Times New Roman" w:cs="Times New Roman"/>
        </w:rPr>
      </w:pPr>
    </w:p>
    <w:p w:rsidR="00B014AE" w:rsidRPr="002452AD" w:rsidRDefault="00B014AE" w:rsidP="00B014AE">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MaineGeneral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the Maine Center for Disease Control and Prevention (Maine CDC), an office of the Maine Department of Health and Human Services (Maine DHHS). The current collaboration expands upon the OneMaine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rsidR="00A75E14" w:rsidRPr="00A75E14" w:rsidRDefault="00A75E14" w:rsidP="00A75E14">
      <w:pPr>
        <w:shd w:val="clear" w:color="auto" w:fill="FFFFFF" w:themeFill="background1"/>
        <w:spacing w:after="0"/>
        <w:jc w:val="both"/>
        <w:rPr>
          <w:rFonts w:ascii="Times New Roman" w:hAnsi="Times New Roman" w:cs="Times New Roman"/>
          <w:shd w:val="clear" w:color="auto" w:fill="FFFFFF" w:themeFill="background1"/>
        </w:rPr>
      </w:pPr>
    </w:p>
    <w:p w:rsidR="00A75E14" w:rsidRPr="00A75E14" w:rsidRDefault="00A75E14" w:rsidP="00A75E14">
      <w:pPr>
        <w:shd w:val="clear" w:color="auto" w:fill="FFFFFF" w:themeFill="background1"/>
        <w:spacing w:after="0"/>
        <w:jc w:val="both"/>
        <w:rPr>
          <w:rFonts w:ascii="Times New Roman" w:hAnsi="Times New Roman" w:cs="Times New Roman"/>
        </w:rPr>
      </w:pPr>
      <w:r w:rsidRPr="00A75E14">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A75E14">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B014AE">
        <w:rPr>
          <w:rFonts w:ascii="Times New Roman" w:hAnsi="Times New Roman" w:cs="Times New Roman"/>
        </w:rPr>
        <w:t>,</w:t>
      </w:r>
      <w:r w:rsidRPr="00A75E14">
        <w:rPr>
          <w:rFonts w:ascii="Times New Roman" w:hAnsi="Times New Roman" w:cs="Times New Roman"/>
        </w:rPr>
        <w:t xml:space="preserve"> and provide valuable population health assessment data for use in prioritizing and planning for community health improvement. </w:t>
      </w:r>
    </w:p>
    <w:p w:rsidR="00A75E14" w:rsidRPr="00A75E14" w:rsidRDefault="00A75E14" w:rsidP="00A75E14">
      <w:pPr>
        <w:shd w:val="clear" w:color="auto" w:fill="FFFFFF" w:themeFill="background1"/>
        <w:spacing w:after="0"/>
        <w:jc w:val="both"/>
        <w:rPr>
          <w:rFonts w:ascii="Times New Roman" w:hAnsi="Times New Roman" w:cs="Times New Roman"/>
        </w:rPr>
      </w:pPr>
    </w:p>
    <w:p w:rsidR="00A75E14" w:rsidRPr="00A75E14" w:rsidRDefault="00A75E14" w:rsidP="00A75E14">
      <w:pPr>
        <w:shd w:val="clear" w:color="auto" w:fill="FFFFFF" w:themeFill="background1"/>
        <w:spacing w:after="0"/>
        <w:jc w:val="both"/>
        <w:rPr>
          <w:rFonts w:ascii="Times New Roman" w:hAnsi="Times New Roman" w:cs="Times New Roman"/>
        </w:rPr>
      </w:pPr>
      <w:r w:rsidRPr="00A75E14">
        <w:rPr>
          <w:rFonts w:ascii="Times New Roman" w:hAnsi="Times New Roman" w:cs="Times New Roman"/>
        </w:rPr>
        <w:t xml:space="preserve">This assessment builds on the earlier </w:t>
      </w:r>
      <w:r w:rsidRPr="00A75E14">
        <w:rPr>
          <w:rFonts w:ascii="Times New Roman" w:hAnsi="Times New Roman" w:cs="Times New Roman"/>
          <w:i/>
        </w:rPr>
        <w:t>OneMaine 2011 CHNA</w:t>
      </w:r>
      <w:r w:rsidRPr="00A75E14">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OneMaine effort. </w:t>
      </w:r>
    </w:p>
    <w:p w:rsidR="00A75E14" w:rsidRPr="00A75E14" w:rsidRDefault="00A75E14" w:rsidP="00A75E14">
      <w:pPr>
        <w:spacing w:after="0"/>
        <w:rPr>
          <w:rFonts w:ascii="Times New Roman" w:hAnsi="Times New Roman" w:cs="Times New Roman"/>
          <w:b/>
          <w:i/>
          <w:noProof/>
          <w:color w:val="1F4E79" w:themeColor="accent1" w:themeShade="80"/>
        </w:rPr>
      </w:pPr>
      <w:bookmarkStart w:id="15" w:name="_Toc428268915"/>
      <w:bookmarkStart w:id="16" w:name="_Toc429151987"/>
      <w:bookmarkStart w:id="17" w:name="_Toc429386156"/>
      <w:bookmarkStart w:id="18" w:name="_Toc429386178"/>
    </w:p>
    <w:p w:rsidR="00A75E14" w:rsidRPr="00A75E14" w:rsidRDefault="00A75E14" w:rsidP="00A75E14">
      <w:pPr>
        <w:spacing w:after="0"/>
        <w:rPr>
          <w:rFonts w:ascii="Times New Roman" w:hAnsi="Times New Roman" w:cs="Times New Roman"/>
          <w:b/>
          <w:i/>
          <w:noProof/>
          <w:color w:val="1F4E79" w:themeColor="accent1" w:themeShade="80"/>
        </w:rPr>
      </w:pPr>
      <w:r w:rsidRPr="00A75E14">
        <w:rPr>
          <w:rFonts w:ascii="Times New Roman" w:hAnsi="Times New Roman" w:cs="Times New Roman"/>
          <w:b/>
          <w:i/>
          <w:noProof/>
          <w:color w:val="1F4E79" w:themeColor="accent1" w:themeShade="80"/>
        </w:rPr>
        <w:t>Quantitative Data</w:t>
      </w:r>
      <w:bookmarkEnd w:id="15"/>
      <w:bookmarkEnd w:id="16"/>
      <w:bookmarkEnd w:id="17"/>
      <w:bookmarkEnd w:id="18"/>
    </w:p>
    <w:p w:rsidR="00A75E14" w:rsidRPr="00A75E14" w:rsidRDefault="00A75E14" w:rsidP="00A75E14">
      <w:pPr>
        <w:spacing w:after="0"/>
        <w:rPr>
          <w:rFonts w:ascii="Times New Roman" w:hAnsi="Times New Roman" w:cs="Times New Roman"/>
          <w:b/>
          <w:i/>
          <w:noProof/>
          <w:color w:val="1F4E79" w:themeColor="accent1" w:themeShade="80"/>
        </w:rPr>
      </w:pPr>
    </w:p>
    <w:p w:rsidR="00A75E14" w:rsidRPr="00A75E14" w:rsidRDefault="00A75E14" w:rsidP="00A75E14">
      <w:pPr>
        <w:spacing w:after="0"/>
        <w:jc w:val="both"/>
        <w:rPr>
          <w:rFonts w:ascii="Times New Roman" w:hAnsi="Times New Roman" w:cs="Times New Roman"/>
          <w:noProof/>
        </w:rPr>
      </w:pPr>
      <w:r w:rsidRPr="00A75E14">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A75E14">
        <w:rPr>
          <w:rFonts w:ascii="Times New Roman" w:hAnsi="Times New Roman" w:cs="Times New Roman"/>
          <w:noProof/>
        </w:rPr>
        <w:t xml:space="preserve"> Table 28 contains the complete list of the data sources. </w:t>
      </w:r>
    </w:p>
    <w:p w:rsidR="00A75E14" w:rsidRPr="00A75E14" w:rsidRDefault="00A75E14" w:rsidP="00A75E14">
      <w:pPr>
        <w:spacing w:after="0"/>
        <w:rPr>
          <w:rFonts w:ascii="Times New Roman" w:hAnsi="Times New Roman" w:cs="Times New Roman"/>
          <w:b/>
          <w:i/>
          <w:noProof/>
          <w:color w:val="004577"/>
        </w:rPr>
      </w:pPr>
      <w:bookmarkStart w:id="19" w:name="_Toc428268916"/>
      <w:bookmarkStart w:id="20" w:name="_Toc429151988"/>
      <w:bookmarkStart w:id="21" w:name="_Toc429386157"/>
      <w:bookmarkStart w:id="22" w:name="_Toc429386179"/>
      <w:r w:rsidRPr="00A75E14">
        <w:rPr>
          <w:rFonts w:ascii="Times New Roman" w:hAnsi="Times New Roman" w:cs="Times New Roman"/>
          <w:b/>
          <w:i/>
          <w:noProof/>
          <w:color w:val="004577"/>
        </w:rPr>
        <w:lastRenderedPageBreak/>
        <w:t>Qualitative Data</w:t>
      </w:r>
      <w:bookmarkEnd w:id="19"/>
      <w:bookmarkEnd w:id="20"/>
      <w:bookmarkEnd w:id="21"/>
      <w:bookmarkEnd w:id="22"/>
    </w:p>
    <w:p w:rsidR="00A75E14" w:rsidRPr="00A75E14" w:rsidRDefault="00A75E14" w:rsidP="00A75E14">
      <w:pPr>
        <w:spacing w:after="0"/>
        <w:rPr>
          <w:rFonts w:ascii="Times New Roman" w:hAnsi="Times New Roman" w:cs="Times New Roman"/>
          <w:b/>
          <w:i/>
          <w:noProof/>
          <w:color w:val="004577"/>
        </w:rPr>
      </w:pPr>
    </w:p>
    <w:p w:rsidR="00D9131D" w:rsidRPr="00A75E14" w:rsidRDefault="00A75E14" w:rsidP="00A75E14">
      <w:pPr>
        <w:spacing w:after="0"/>
        <w:jc w:val="both"/>
        <w:rPr>
          <w:rFonts w:ascii="Times New Roman" w:hAnsi="Times New Roman" w:cs="Times New Roman"/>
          <w:noProof/>
        </w:rPr>
      </w:pPr>
      <w:r w:rsidRPr="00A75E14">
        <w:rPr>
          <w:rFonts w:ascii="Times New Roman" w:hAnsi="Times New Roman" w:cs="Times New Roman"/>
        </w:rPr>
        <w:t>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w:t>
      </w:r>
      <w:r w:rsidR="009E1CDE" w:rsidRPr="00A75E14">
        <w:rPr>
          <w:rFonts w:ascii="Times New Roman" w:hAnsi="Times New Roman" w:cs="Times New Roman"/>
          <w:noProof/>
        </w:rPr>
        <w:t xml:space="preserve"> In </w:t>
      </w:r>
      <w:r w:rsidR="00C23298" w:rsidRPr="00A75E14">
        <w:rPr>
          <w:rFonts w:ascii="Times New Roman" w:hAnsi="Times New Roman" w:cs="Times New Roman"/>
          <w:noProof/>
        </w:rPr>
        <w:t>Piscataquis</w:t>
      </w:r>
      <w:r w:rsidR="009E1CDE" w:rsidRPr="00A75E14">
        <w:rPr>
          <w:rFonts w:ascii="Times New Roman" w:hAnsi="Times New Roman" w:cs="Times New Roman"/>
          <w:noProof/>
        </w:rPr>
        <w:t xml:space="preserve"> County, a total of </w:t>
      </w:r>
      <w:r w:rsidR="007439C6" w:rsidRPr="00A75E14">
        <w:rPr>
          <w:rFonts w:ascii="Times New Roman" w:hAnsi="Times New Roman" w:cs="Times New Roman"/>
          <w:noProof/>
        </w:rPr>
        <w:t>89</w:t>
      </w:r>
      <w:r w:rsidR="009E1CDE" w:rsidRPr="00A75E14">
        <w:rPr>
          <w:rFonts w:ascii="Times New Roman" w:hAnsi="Times New Roman" w:cs="Times New Roman"/>
          <w:noProof/>
        </w:rPr>
        <w:t xml:space="preserve"> stakeholders responded to the survey. </w:t>
      </w:r>
    </w:p>
    <w:p w:rsidR="00554851" w:rsidRPr="00A75E14" w:rsidRDefault="00554851" w:rsidP="00554851">
      <w:pPr>
        <w:spacing w:after="0"/>
        <w:rPr>
          <w:rFonts w:ascii="Times New Roman" w:hAnsi="Times New Roman" w:cs="Times New Roman"/>
          <w:i/>
          <w:noProof/>
          <w:color w:val="004577"/>
        </w:rPr>
      </w:pPr>
      <w:bookmarkStart w:id="23" w:name="_Toc428268917"/>
      <w:bookmarkStart w:id="24" w:name="_Toc429151989"/>
      <w:bookmarkStart w:id="25" w:name="_Toc429386158"/>
      <w:bookmarkStart w:id="26" w:name="_Toc429386180"/>
    </w:p>
    <w:bookmarkEnd w:id="23"/>
    <w:bookmarkEnd w:id="24"/>
    <w:bookmarkEnd w:id="25"/>
    <w:bookmarkEnd w:id="26"/>
    <w:p w:rsidR="00A75E14" w:rsidRPr="00A75E14" w:rsidRDefault="00A75E14" w:rsidP="00A75E14">
      <w:pPr>
        <w:spacing w:after="0"/>
        <w:jc w:val="both"/>
        <w:rPr>
          <w:rFonts w:ascii="Times New Roman" w:hAnsi="Times New Roman" w:cs="Times New Roman"/>
        </w:rPr>
      </w:pPr>
      <w:r w:rsidRPr="00A75E14">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rsidR="00A75E14" w:rsidRPr="00A75E14" w:rsidRDefault="00A75E14" w:rsidP="00A75E14">
      <w:pPr>
        <w:spacing w:after="0"/>
        <w:jc w:val="both"/>
        <w:rPr>
          <w:rFonts w:ascii="Times New Roman" w:hAnsi="Times New Roman" w:cs="Times New Roman"/>
        </w:rPr>
      </w:pPr>
    </w:p>
    <w:p w:rsidR="00A75E14" w:rsidRPr="00A75E14" w:rsidRDefault="00A75E14" w:rsidP="00A75E14">
      <w:pPr>
        <w:spacing w:after="0"/>
        <w:jc w:val="both"/>
        <w:rPr>
          <w:rFonts w:ascii="Times New Roman" w:hAnsi="Times New Roman" w:cs="Times New Roman"/>
        </w:rPr>
      </w:pPr>
      <w:r w:rsidRPr="00A75E14">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rsidR="00A75E14" w:rsidRPr="00A75E14" w:rsidRDefault="00A75E14" w:rsidP="00A75E14">
      <w:pPr>
        <w:spacing w:after="0"/>
        <w:jc w:val="both"/>
        <w:rPr>
          <w:rFonts w:ascii="Times New Roman" w:hAnsi="Times New Roman" w:cs="Times New Roman"/>
        </w:rPr>
      </w:pPr>
    </w:p>
    <w:p w:rsidR="00A75E14" w:rsidRPr="00A75E14" w:rsidRDefault="00A75E14" w:rsidP="00A75E14">
      <w:pPr>
        <w:spacing w:after="0"/>
        <w:rPr>
          <w:rFonts w:ascii="Times New Roman" w:hAnsi="Times New Roman" w:cs="Times New Roman"/>
          <w:b/>
          <w:i/>
          <w:noProof/>
          <w:color w:val="004577"/>
        </w:rPr>
      </w:pPr>
      <w:r w:rsidRPr="00A75E14">
        <w:rPr>
          <w:rFonts w:ascii="Times New Roman" w:hAnsi="Times New Roman" w:cs="Times New Roman"/>
          <w:b/>
          <w:i/>
          <w:noProof/>
          <w:color w:val="004577"/>
        </w:rPr>
        <w:t>Limitations</w:t>
      </w:r>
    </w:p>
    <w:p w:rsidR="00A75E14" w:rsidRPr="00A75E14" w:rsidRDefault="00A75E14" w:rsidP="00A75E14">
      <w:pPr>
        <w:spacing w:after="0"/>
        <w:jc w:val="both"/>
        <w:rPr>
          <w:rFonts w:ascii="Times New Roman" w:hAnsi="Times New Roman" w:cs="Times New Roman"/>
        </w:rPr>
      </w:pPr>
    </w:p>
    <w:p w:rsidR="00A75E14" w:rsidRPr="00A75E14" w:rsidRDefault="00A75E14" w:rsidP="00A75E14">
      <w:pPr>
        <w:spacing w:after="0"/>
        <w:jc w:val="both"/>
        <w:rPr>
          <w:rFonts w:ascii="Times New Roman" w:hAnsi="Times New Roman" w:cs="Times New Roman"/>
        </w:rPr>
      </w:pPr>
      <w:r w:rsidRPr="00A75E14">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B014AE">
        <w:rPr>
          <w:rFonts w:ascii="Times New Roman" w:hAnsi="Times New Roman" w:cs="Times New Roman"/>
        </w:rPr>
        <w:t xml:space="preserve">at </w:t>
      </w:r>
      <w:r w:rsidRPr="00A75E14">
        <w:rPr>
          <w:rFonts w:ascii="Times New Roman" w:hAnsi="Times New Roman" w:cs="Times New Roman"/>
        </w:rPr>
        <w:t>the time of publication.</w:t>
      </w:r>
    </w:p>
    <w:p w:rsidR="00A75E14" w:rsidRPr="00A75E14" w:rsidRDefault="00A75E14" w:rsidP="00A75E14">
      <w:pPr>
        <w:spacing w:after="0"/>
        <w:jc w:val="both"/>
        <w:rPr>
          <w:rFonts w:ascii="Times New Roman" w:hAnsi="Times New Roman" w:cs="Times New Roman"/>
        </w:rPr>
      </w:pPr>
    </w:p>
    <w:p w:rsidR="00A75E14" w:rsidRPr="00A75E14" w:rsidRDefault="00A75E14" w:rsidP="00A75E14">
      <w:pPr>
        <w:spacing w:after="0"/>
        <w:jc w:val="both"/>
        <w:rPr>
          <w:rFonts w:ascii="Times New Roman" w:hAnsi="Times New Roman" w:cs="Times New Roman"/>
        </w:rPr>
      </w:pPr>
      <w:r w:rsidRPr="00A75E14">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rsidR="00A75E14" w:rsidRPr="00A75E14" w:rsidRDefault="00A75E14" w:rsidP="00A75E14">
      <w:pPr>
        <w:spacing w:after="0"/>
        <w:jc w:val="both"/>
        <w:rPr>
          <w:rFonts w:ascii="Times New Roman" w:hAnsi="Times New Roman" w:cs="Times New Roman"/>
          <w:noProof/>
        </w:rPr>
      </w:pPr>
    </w:p>
    <w:p w:rsidR="00A75E14" w:rsidRPr="00A75E14" w:rsidRDefault="00A75E14" w:rsidP="00A75E14">
      <w:pPr>
        <w:spacing w:after="0"/>
        <w:rPr>
          <w:rFonts w:ascii="Times New Roman" w:hAnsi="Times New Roman" w:cs="Times New Roman"/>
          <w:b/>
          <w:i/>
          <w:noProof/>
          <w:color w:val="1F4E79" w:themeColor="accent1" w:themeShade="80"/>
        </w:rPr>
      </w:pPr>
      <w:r w:rsidRPr="00A75E14">
        <w:rPr>
          <w:rFonts w:ascii="Times New Roman" w:hAnsi="Times New Roman" w:cs="Times New Roman"/>
          <w:b/>
          <w:i/>
          <w:noProof/>
          <w:color w:val="1F4E79" w:themeColor="accent1" w:themeShade="80"/>
        </w:rPr>
        <w:t>Reports</w:t>
      </w:r>
    </w:p>
    <w:p w:rsidR="00A75E14" w:rsidRPr="00A75E14" w:rsidRDefault="00A75E14" w:rsidP="00A75E14">
      <w:pPr>
        <w:spacing w:after="0"/>
        <w:rPr>
          <w:rFonts w:ascii="Times New Roman" w:hAnsi="Times New Roman" w:cs="Times New Roman"/>
          <w:b/>
          <w:i/>
          <w:noProof/>
          <w:color w:val="1F4E79" w:themeColor="accent1" w:themeShade="80"/>
        </w:rPr>
      </w:pPr>
    </w:p>
    <w:p w:rsidR="00A75E14" w:rsidRPr="00A75E14" w:rsidRDefault="00A75E14" w:rsidP="00A75E14">
      <w:pPr>
        <w:spacing w:after="0"/>
        <w:jc w:val="both"/>
        <w:rPr>
          <w:rFonts w:ascii="Times New Roman" w:hAnsi="Times New Roman" w:cs="Times New Roman"/>
        </w:rPr>
      </w:pPr>
      <w:r w:rsidRPr="00A75E14">
        <w:rPr>
          <w:rFonts w:ascii="Times New Roman" w:hAnsi="Times New Roman" w:cs="Times New Roman"/>
        </w:rPr>
        <w:t xml:space="preserve">The Shared CHNA has several reports and datasets for public use that are available on the Maine CDC website and may be downloaded at </w:t>
      </w:r>
      <w:hyperlink r:id="rId29" w:history="1">
        <w:r w:rsidRPr="00A75E14">
          <w:rPr>
            <w:rFonts w:ascii="Times New Roman" w:hAnsi="Times New Roman" w:cs="Times New Roman"/>
            <w:color w:val="0563C1" w:themeColor="hyperlink"/>
            <w:u w:val="single"/>
          </w:rPr>
          <w:t>www.maine.gov/SHNAPP/</w:t>
        </w:r>
      </w:hyperlink>
      <w:r w:rsidRPr="00A75E14">
        <w:rPr>
          <w:rFonts w:ascii="Times New Roman" w:hAnsi="Times New Roman" w:cs="Times New Roman"/>
        </w:rPr>
        <w:t>.</w:t>
      </w:r>
    </w:p>
    <w:p w:rsidR="00A75E14" w:rsidRPr="00A75E14" w:rsidRDefault="00A75E14" w:rsidP="00A75E14">
      <w:pPr>
        <w:spacing w:after="0"/>
        <w:jc w:val="both"/>
        <w:rPr>
          <w:rFonts w:ascii="Times New Roman" w:hAnsi="Times New Roman" w:cs="Times New Roman"/>
        </w:rPr>
      </w:pPr>
    </w:p>
    <w:p w:rsidR="00A75E14" w:rsidRPr="00A75E14" w:rsidRDefault="00A75E14" w:rsidP="00A75E14">
      <w:pPr>
        <w:numPr>
          <w:ilvl w:val="0"/>
          <w:numId w:val="2"/>
        </w:numPr>
        <w:spacing w:after="0"/>
        <w:jc w:val="both"/>
        <w:rPr>
          <w:rFonts w:ascii="Times New Roman" w:hAnsi="Times New Roman" w:cs="Times New Roman"/>
        </w:rPr>
      </w:pPr>
      <w:r w:rsidRPr="00A75E14">
        <w:rPr>
          <w:rFonts w:ascii="Times New Roman" w:hAnsi="Times New Roman" w:cs="Times New Roman"/>
          <w:u w:val="single"/>
        </w:rPr>
        <w:t>County-Level Maine Shared Community Health Needs Assessment Reports</w:t>
      </w:r>
      <w:r w:rsidRPr="00A75E14">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rsidR="00A75E14" w:rsidRPr="00A75E14" w:rsidRDefault="00A75E14" w:rsidP="00A75E14">
      <w:pPr>
        <w:numPr>
          <w:ilvl w:val="0"/>
          <w:numId w:val="2"/>
        </w:numPr>
        <w:spacing w:after="0"/>
        <w:jc w:val="both"/>
        <w:rPr>
          <w:rFonts w:ascii="Times New Roman" w:hAnsi="Times New Roman" w:cs="Times New Roman"/>
        </w:rPr>
      </w:pPr>
      <w:r w:rsidRPr="00A75E14">
        <w:rPr>
          <w:rFonts w:ascii="Times New Roman" w:hAnsi="Times New Roman" w:cs="Times New Roman"/>
          <w:u w:val="single"/>
        </w:rPr>
        <w:t>State-Level Maine Shared Community Health Needs Assessment Report</w:t>
      </w:r>
      <w:r w:rsidRPr="00A75E14">
        <w:rPr>
          <w:rFonts w:ascii="Times New Roman" w:hAnsi="Times New Roman" w:cs="Times New Roman"/>
        </w:rPr>
        <w:t xml:space="preserve"> includes information on each health issue, including analysis of sub-populations. The report includes state summaries and detailed tables.</w:t>
      </w:r>
    </w:p>
    <w:p w:rsidR="00A75E14" w:rsidRPr="00A75E14" w:rsidRDefault="00A75E14" w:rsidP="00A75E14">
      <w:pPr>
        <w:numPr>
          <w:ilvl w:val="0"/>
          <w:numId w:val="2"/>
        </w:numPr>
        <w:spacing w:after="0"/>
        <w:contextualSpacing/>
        <w:jc w:val="both"/>
        <w:rPr>
          <w:rFonts w:ascii="Times New Roman" w:hAnsi="Times New Roman" w:cs="Times New Roman"/>
        </w:rPr>
      </w:pPr>
      <w:r w:rsidRPr="00A75E14">
        <w:rPr>
          <w:rFonts w:ascii="Times New Roman" w:hAnsi="Times New Roman" w:cs="Times New Roman"/>
          <w:u w:val="single"/>
        </w:rPr>
        <w:t>Summary tables</w:t>
      </w:r>
      <w:r w:rsidRPr="00A75E14">
        <w:rPr>
          <w:rFonts w:ascii="Times New Roman" w:hAnsi="Times New Roman" w:cs="Times New Roman"/>
        </w:rPr>
        <w:t xml:space="preserve"> are available for each public health district</w:t>
      </w:r>
      <w:r w:rsidRPr="00A75E14">
        <w:rPr>
          <w:rFonts w:ascii="Times New Roman" w:hAnsi="Times New Roman" w:cs="Times New Roman"/>
          <w:vertAlign w:val="superscript"/>
        </w:rPr>
        <w:footnoteReference w:id="4"/>
      </w:r>
      <w:r w:rsidRPr="00A75E14">
        <w:rPr>
          <w:rFonts w:ascii="Times New Roman" w:hAnsi="Times New Roman" w:cs="Times New Roman"/>
        </w:rPr>
        <w:t>, each county, and the cities of Portland and Bangor and the combined cities of Lewiston/Auburn.</w:t>
      </w:r>
    </w:p>
    <w:p w:rsidR="00A75E14" w:rsidRPr="00A75E14" w:rsidRDefault="00A75E14" w:rsidP="00A75E14">
      <w:pPr>
        <w:numPr>
          <w:ilvl w:val="0"/>
          <w:numId w:val="2"/>
        </w:numPr>
        <w:spacing w:after="0"/>
        <w:contextualSpacing/>
        <w:jc w:val="both"/>
        <w:rPr>
          <w:rFonts w:ascii="Times New Roman" w:hAnsi="Times New Roman" w:cs="Times New Roman"/>
        </w:rPr>
      </w:pPr>
      <w:r w:rsidRPr="00A75E14">
        <w:rPr>
          <w:rFonts w:ascii="Times New Roman" w:hAnsi="Times New Roman" w:cs="Times New Roman"/>
          <w:u w:val="single"/>
        </w:rPr>
        <w:t>Detailed Tables</w:t>
      </w:r>
      <w:r w:rsidRPr="00A75E14">
        <w:rPr>
          <w:rFonts w:ascii="Times New Roman" w:hAnsi="Times New Roman" w:cs="Times New Roman"/>
        </w:rPr>
        <w:t xml:space="preserve"> contain each indicator, by subpopulation, region, and year.</w:t>
      </w:r>
    </w:p>
    <w:p w:rsidR="00883E4F" w:rsidRPr="00F07D38" w:rsidRDefault="00883E4F" w:rsidP="002432A9">
      <w:pPr>
        <w:spacing w:after="0"/>
        <w:ind w:left="360"/>
        <w:jc w:val="both"/>
        <w:rPr>
          <w:rFonts w:ascii="Times New Roman" w:hAnsi="Times New Roman" w:cs="Times New Roman"/>
        </w:rPr>
      </w:pPr>
    </w:p>
    <w:p w:rsidR="00883E4F" w:rsidRDefault="00883E4F" w:rsidP="002941A4">
      <w:pPr>
        <w:jc w:val="both"/>
      </w:pPr>
    </w:p>
    <w:p w:rsidR="00054AF4" w:rsidRDefault="00054AF4" w:rsidP="00C159B7"/>
    <w:p w:rsidR="009300F8" w:rsidRDefault="009300F8" w:rsidP="00C159B7">
      <w:pPr>
        <w:rPr>
          <w:rFonts w:asciiTheme="minorHAnsi" w:hAnsiTheme="minorHAnsi"/>
          <w:noProof/>
          <w:sz w:val="32"/>
          <w:szCs w:val="20"/>
        </w:rPr>
      </w:pPr>
      <w:r>
        <w:br w:type="page"/>
      </w:r>
    </w:p>
    <w:p w:rsidR="009A3828" w:rsidRPr="009300F8" w:rsidRDefault="00653CC7" w:rsidP="00742E61">
      <w:pPr>
        <w:pStyle w:val="Heading1"/>
      </w:pPr>
      <w:bookmarkStart w:id="27" w:name="_Toc432677950"/>
      <w:r>
        <w:rPr>
          <w:sz w:val="36"/>
        </w:rPr>
        <w:lastRenderedPageBreak/>
        <mc:AlternateContent>
          <mc:Choice Requires="wps">
            <w:drawing>
              <wp:anchor distT="0" distB="0" distL="114300" distR="114300" simplePos="0" relativeHeight="251677184" behindDoc="0" locked="0" layoutInCell="1" allowOverlap="1">
                <wp:simplePos x="0" y="0"/>
                <wp:positionH relativeFrom="column">
                  <wp:posOffset>3528060</wp:posOffset>
                </wp:positionH>
                <wp:positionV relativeFrom="paragraph">
                  <wp:posOffset>349250</wp:posOffset>
                </wp:positionV>
                <wp:extent cx="2625090" cy="7529830"/>
                <wp:effectExtent l="13335" t="6350" r="9525" b="7620"/>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7529830"/>
                        </a:xfrm>
                        <a:prstGeom prst="rect">
                          <a:avLst/>
                        </a:prstGeom>
                        <a:noFill/>
                        <a:ln w="3175">
                          <a:solidFill>
                            <a:srgbClr val="004577"/>
                          </a:solidFill>
                          <a:miter lim="800000"/>
                          <a:headEnd/>
                          <a:tailEnd/>
                        </a:ln>
                        <a:extLst>
                          <a:ext uri="{909E8E84-426E-40DD-AFC4-6F175D3DCCD1}">
                            <a14:hiddenFill xmlns:a14="http://schemas.microsoft.com/office/drawing/2010/main">
                              <a:solidFill>
                                <a:srgbClr val="FFFFFF"/>
                              </a:solidFill>
                            </a14:hiddenFill>
                          </a:ext>
                        </a:extLst>
                      </wps:spPr>
                      <wps:txbx>
                        <w:txbxContent>
                          <w:p w:rsidR="00FF5E6C" w:rsidRPr="003153F4" w:rsidRDefault="00FF5E6C" w:rsidP="009A3828">
                            <w:pPr>
                              <w:rPr>
                                <w:color w:val="003F77"/>
                              </w:rPr>
                            </w:pPr>
                          </w:p>
                          <w:p w:rsidR="00FF5E6C" w:rsidRPr="002F2D55" w:rsidRDefault="00FF5E6C" w:rsidP="002F2D55">
                            <w:pPr>
                              <w:jc w:val="both"/>
                              <w:rPr>
                                <w:rFonts w:asciiTheme="minorHAnsi" w:hAnsiTheme="minorHAnsi"/>
                                <w:b/>
                                <w:color w:val="003F77"/>
                              </w:rPr>
                            </w:pPr>
                            <w:r w:rsidRPr="002F2D55">
                              <w:rPr>
                                <w:rFonts w:asciiTheme="minorHAnsi" w:hAnsiTheme="minorHAnsi"/>
                                <w:b/>
                                <w:color w:val="003F77"/>
                              </w:rPr>
                              <w:t>Piscataquis County is part of the Penquis Public Health District. It is Maine’s least populous county and is located in central Maine, containing seventeen towns, two organized plantations, and twenty-eight unorganized townships. The county’s hospitals are:</w:t>
                            </w:r>
                          </w:p>
                          <w:p w:rsidR="00FF5E6C" w:rsidRPr="002F2D55" w:rsidRDefault="00FF5E6C" w:rsidP="002F2D55">
                            <w:pPr>
                              <w:pStyle w:val="ListParagraph"/>
                              <w:numPr>
                                <w:ilvl w:val="0"/>
                                <w:numId w:val="50"/>
                              </w:numPr>
                              <w:spacing w:after="0"/>
                              <w:ind w:left="630"/>
                              <w:jc w:val="both"/>
                              <w:rPr>
                                <w:rFonts w:asciiTheme="minorHAnsi" w:hAnsiTheme="minorHAnsi"/>
                                <w:color w:val="003F77"/>
                                <w:sz w:val="22"/>
                              </w:rPr>
                            </w:pPr>
                            <w:r w:rsidRPr="002F2D55">
                              <w:rPr>
                                <w:rFonts w:asciiTheme="minorHAnsi" w:hAnsiTheme="minorHAnsi"/>
                                <w:color w:val="003F77"/>
                                <w:sz w:val="22"/>
                              </w:rPr>
                              <w:t xml:space="preserve">Charles A. Dean Memorial Hospital. </w:t>
                            </w:r>
                          </w:p>
                          <w:p w:rsidR="00FF5E6C" w:rsidRPr="002F2D55" w:rsidRDefault="00FF5E6C" w:rsidP="002F2D55">
                            <w:pPr>
                              <w:pStyle w:val="ListParagraph"/>
                              <w:numPr>
                                <w:ilvl w:val="0"/>
                                <w:numId w:val="50"/>
                              </w:numPr>
                              <w:spacing w:after="0"/>
                              <w:ind w:left="630"/>
                              <w:jc w:val="both"/>
                              <w:rPr>
                                <w:rFonts w:asciiTheme="minorHAnsi" w:hAnsiTheme="minorHAnsi"/>
                                <w:b/>
                                <w:color w:val="003F77"/>
                                <w:sz w:val="22"/>
                              </w:rPr>
                            </w:pPr>
                            <w:r w:rsidRPr="002F2D55">
                              <w:rPr>
                                <w:rFonts w:asciiTheme="minorHAnsi" w:hAnsiTheme="minorHAnsi"/>
                                <w:color w:val="003F77"/>
                                <w:sz w:val="22"/>
                              </w:rPr>
                              <w:t>Mayo Regional</w:t>
                            </w:r>
                            <w:r w:rsidRPr="002F2D55">
                              <w:rPr>
                                <w:rFonts w:asciiTheme="minorHAnsi" w:hAnsiTheme="minorHAnsi"/>
                                <w:b/>
                                <w:color w:val="003F77"/>
                                <w:sz w:val="22"/>
                              </w:rPr>
                              <w:t xml:space="preserve"> </w:t>
                            </w:r>
                            <w:r w:rsidRPr="002F2D55">
                              <w:rPr>
                                <w:rFonts w:asciiTheme="minorHAnsi" w:hAnsiTheme="minorHAnsi"/>
                                <w:color w:val="003F77"/>
                                <w:sz w:val="22"/>
                              </w:rPr>
                              <w:t>Hospital.</w:t>
                            </w:r>
                          </w:p>
                          <w:p w:rsidR="00FF5E6C" w:rsidRDefault="00FF5E6C" w:rsidP="002F2D55">
                            <w:pPr>
                              <w:spacing w:after="0"/>
                              <w:jc w:val="both"/>
                              <w:rPr>
                                <w:rFonts w:asciiTheme="minorHAnsi" w:hAnsiTheme="minorHAnsi"/>
                                <w:b/>
                                <w:color w:val="003F77"/>
                                <w:sz w:val="22"/>
                              </w:rPr>
                            </w:pPr>
                          </w:p>
                          <w:p w:rsidR="00FF5E6C" w:rsidRPr="002F2D55" w:rsidRDefault="00FF5E6C" w:rsidP="002F2D55">
                            <w:pPr>
                              <w:spacing w:after="0"/>
                              <w:jc w:val="both"/>
                              <w:rPr>
                                <w:rFonts w:asciiTheme="minorHAnsi" w:hAnsiTheme="minorHAnsi"/>
                                <w:b/>
                                <w:color w:val="003F77"/>
                                <w:sz w:val="22"/>
                              </w:rPr>
                            </w:pPr>
                          </w:p>
                          <w:tbl>
                            <w:tblPr>
                              <w:tblStyle w:val="TableGrid1"/>
                              <w:tblW w:w="5000"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286"/>
                              <w:gridCol w:w="988"/>
                              <w:gridCol w:w="799"/>
                            </w:tblGrid>
                            <w:tr w:rsidR="00FF5E6C" w:rsidRPr="00FA5D93" w:rsidTr="002F2D55">
                              <w:trPr>
                                <w:cnfStyle w:val="100000000000" w:firstRow="1" w:lastRow="0" w:firstColumn="0" w:lastColumn="0" w:oddVBand="0" w:evenVBand="0" w:oddHBand="0" w:evenHBand="0" w:firstRowFirstColumn="0" w:firstRowLastColumn="0" w:lastRowFirstColumn="0" w:lastRowLastColumn="0"/>
                                <w:trHeight w:val="717"/>
                              </w:trPr>
                              <w:tc>
                                <w:tcPr>
                                  <w:tcW w:w="4019" w:type="pct"/>
                                  <w:gridSpan w:val="2"/>
                                  <w:tcBorders>
                                    <w:bottom w:val="nil"/>
                                  </w:tcBorders>
                                  <w:shd w:val="clear" w:color="auto" w:fill="auto"/>
                                </w:tcPr>
                                <w:p w:rsidR="00FF5E6C" w:rsidRPr="00FA5D93" w:rsidRDefault="00FF5E6C" w:rsidP="009A3828">
                                  <w:pPr>
                                    <w:rPr>
                                      <w:rFonts w:asciiTheme="minorHAnsi" w:hAnsiTheme="minorHAnsi"/>
                                      <w:b/>
                                      <w:color w:val="262626" w:themeColor="text1" w:themeTint="D9"/>
                                      <w:sz w:val="20"/>
                                      <w:szCs w:val="20"/>
                                    </w:rPr>
                                  </w:pPr>
                                  <w:r w:rsidRPr="00D4399C">
                                    <w:rPr>
                                      <w:rFonts w:asciiTheme="minorHAnsi" w:hAnsiTheme="minorHAnsi"/>
                                      <w:b/>
                                      <w:color w:val="003F77"/>
                                      <w:szCs w:val="20"/>
                                    </w:rPr>
                                    <w:t>Key Demographics</w:t>
                                  </w:r>
                                </w:p>
                              </w:tc>
                              <w:tc>
                                <w:tcPr>
                                  <w:tcW w:w="981" w:type="pct"/>
                                  <w:tcBorders>
                                    <w:bottom w:val="nil"/>
                                  </w:tcBorders>
                                  <w:shd w:val="clear" w:color="auto" w:fill="auto"/>
                                </w:tcPr>
                                <w:p w:rsidR="00FF5E6C" w:rsidRPr="00D4399C" w:rsidRDefault="00FF5E6C" w:rsidP="009A3828">
                                  <w:pPr>
                                    <w:rPr>
                                      <w:rFonts w:asciiTheme="minorHAnsi" w:hAnsiTheme="minorHAnsi"/>
                                      <w:b/>
                                      <w:color w:val="003F77"/>
                                      <w:szCs w:val="20"/>
                                    </w:rPr>
                                  </w:pPr>
                                </w:p>
                              </w:tc>
                            </w:tr>
                            <w:tr w:rsidR="00FF5E6C" w:rsidRPr="00FA5D93" w:rsidTr="002F2D55">
                              <w:tc>
                                <w:tcPr>
                                  <w:tcW w:w="2806"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213"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B22F39" w:rsidRDefault="00FF5E6C" w:rsidP="009A3828">
                                  <w:pPr>
                                    <w:jc w:val="center"/>
                                    <w:rPr>
                                      <w:rFonts w:asciiTheme="minorHAnsi" w:hAnsiTheme="minorHAnsi"/>
                                      <w:b/>
                                      <w:color w:val="000000" w:themeColor="text1"/>
                                      <w:sz w:val="20"/>
                                      <w:szCs w:val="20"/>
                                    </w:rPr>
                                  </w:pPr>
                                  <w:r>
                                    <w:rPr>
                                      <w:rFonts w:asciiTheme="minorHAnsi" w:hAnsiTheme="minorHAnsi"/>
                                      <w:b/>
                                      <w:color w:val="000000" w:themeColor="text1"/>
                                      <w:sz w:val="20"/>
                                      <w:szCs w:val="20"/>
                                    </w:rPr>
                                    <w:t>Piscataquis</w:t>
                                  </w:r>
                                  <w:r w:rsidRPr="00B22F39">
                                    <w:rPr>
                                      <w:rFonts w:asciiTheme="minorHAnsi" w:hAnsiTheme="minorHAnsi"/>
                                      <w:b/>
                                      <w:color w:val="000000" w:themeColor="text1"/>
                                      <w:sz w:val="20"/>
                                      <w:szCs w:val="20"/>
                                    </w:rPr>
                                    <w:t xml:space="preserve"> County</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rsidR="00FF5E6C" w:rsidRPr="00B22F39" w:rsidRDefault="00FF5E6C" w:rsidP="009A3828">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FF5E6C" w:rsidRPr="00FA5D93" w:rsidTr="002F2D55">
                              <w:trPr>
                                <w:trHeight w:val="232"/>
                              </w:trPr>
                              <w:tc>
                                <w:tcPr>
                                  <w:tcW w:w="2806"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213"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r>
                                    <w:rPr>
                                      <w:rFonts w:asciiTheme="minorHAnsi" w:hAnsiTheme="minorHAnsi"/>
                                      <w:color w:val="000000" w:themeColor="text1"/>
                                      <w:sz w:val="20"/>
                                      <w:szCs w:val="20"/>
                                    </w:rPr>
                                    <w:t>17,124</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FF5E6C" w:rsidRPr="00FA5D93" w:rsidTr="002F2D55">
                              <w:tc>
                                <w:tcPr>
                                  <w:tcW w:w="2806" w:type="pct"/>
                                  <w:tcBorders>
                                    <w:top w:val="nil"/>
                                    <w:left w:val="nil"/>
                                    <w:bottom w:val="nil"/>
                                    <w:right w:val="nil"/>
                                  </w:tcBorders>
                                  <w:tcMar>
                                    <w:top w:w="14" w:type="dxa"/>
                                    <w:left w:w="29" w:type="dxa"/>
                                    <w:bottom w:w="14" w:type="dxa"/>
                                    <w:right w:w="29" w:type="dxa"/>
                                  </w:tcMar>
                                </w:tcPr>
                                <w:p w:rsidR="00FF5E6C" w:rsidRPr="00100273" w:rsidRDefault="00FF5E6C" w:rsidP="009A3828">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213"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r>
                                    <w:rPr>
                                      <w:rFonts w:asciiTheme="minorHAnsi" w:hAnsiTheme="minorHAnsi"/>
                                      <w:color w:val="000000" w:themeColor="text1"/>
                                      <w:sz w:val="20"/>
                                      <w:szCs w:val="20"/>
                                    </w:rPr>
                                    <w:t>4.4</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FF5E6C" w:rsidRPr="00FA5D93" w:rsidTr="002F2D55">
                              <w:tc>
                                <w:tcPr>
                                  <w:tcW w:w="2806" w:type="pct"/>
                                  <w:tcBorders>
                                    <w:top w:val="nil"/>
                                    <w:left w:val="nil"/>
                                    <w:bottom w:val="nil"/>
                                    <w:right w:val="nil"/>
                                  </w:tcBorders>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213"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FF5E6C" w:rsidRPr="00FA5D93" w:rsidTr="002F2D55">
                              <w:tc>
                                <w:tcPr>
                                  <w:tcW w:w="2806" w:type="pct"/>
                                  <w:tcBorders>
                                    <w:top w:val="nil"/>
                                    <w:left w:val="nil"/>
                                    <w:bottom w:val="nil"/>
                                    <w:right w:val="nil"/>
                                  </w:tcBorders>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213"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40.8%</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sidRPr="002F2D55">
                                    <w:rPr>
                                      <w:rFonts w:asciiTheme="minorHAnsi" w:eastAsia="Times New Roman" w:hAnsiTheme="minorHAnsi" w:cs="Times New Roman"/>
                                      <w:color w:val="000000" w:themeColor="text1"/>
                                      <w:sz w:val="20"/>
                                      <w:szCs w:val="20"/>
                                    </w:rPr>
                                    <w:t>34.0%</w:t>
                                  </w:r>
                                </w:p>
                              </w:tc>
                            </w:tr>
                            <w:tr w:rsidR="00FF5E6C" w:rsidRPr="00FA5D93" w:rsidTr="002F2D55">
                              <w:tc>
                                <w:tcPr>
                                  <w:tcW w:w="2806" w:type="pct"/>
                                  <w:tcBorders>
                                    <w:top w:val="nil"/>
                                    <w:left w:val="nil"/>
                                    <w:bottom w:val="nil"/>
                                    <w:right w:val="nil"/>
                                  </w:tcBorders>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213"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40.0%</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FF5E6C" w:rsidRPr="00FA5D93" w:rsidTr="002F2D55">
                              <w:tc>
                                <w:tcPr>
                                  <w:tcW w:w="2806"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213"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NA</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FF5E6C" w:rsidRPr="00FA5D93" w:rsidTr="002F2D55">
                              <w:tc>
                                <w:tcPr>
                                  <w:tcW w:w="280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rPr>
                                      <w:rFonts w:asciiTheme="minorHAnsi" w:hAnsiTheme="minorHAnsi"/>
                                      <w:b/>
                                      <w:color w:val="000000" w:themeColor="text1"/>
                                      <w:sz w:val="20"/>
                                      <w:szCs w:val="20"/>
                                    </w:rPr>
                                  </w:pPr>
                                </w:p>
                              </w:tc>
                              <w:tc>
                                <w:tcPr>
                                  <w:tcW w:w="1213"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p>
                              </w:tc>
                            </w:tr>
                            <w:tr w:rsidR="00FF5E6C" w:rsidRPr="00FA5D93" w:rsidTr="002F2D55">
                              <w:trPr>
                                <w:trHeight w:val="187"/>
                              </w:trPr>
                              <w:tc>
                                <w:tcPr>
                                  <w:tcW w:w="280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213"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p>
                              </w:tc>
                            </w:tr>
                            <w:tr w:rsidR="00FF5E6C" w:rsidRPr="00FA5D93" w:rsidTr="002F2D55">
                              <w:trPr>
                                <w:trHeight w:val="255"/>
                              </w:trPr>
                              <w:tc>
                                <w:tcPr>
                                  <w:tcW w:w="280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213"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$36,646</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2F2D55">
                                  <w:pPr>
                                    <w:jc w:val="center"/>
                                    <w:rPr>
                                      <w:rFonts w:asciiTheme="minorHAnsi" w:eastAsia="Times New Roman" w:hAnsiTheme="minorHAnsi" w:cs="Times New Roman"/>
                                      <w:color w:val="000000" w:themeColor="text1"/>
                                      <w:sz w:val="20"/>
                                      <w:szCs w:val="20"/>
                                    </w:rPr>
                                  </w:pPr>
                                  <w:r w:rsidRPr="002F2D55">
                                    <w:rPr>
                                      <w:rFonts w:asciiTheme="minorHAnsi" w:eastAsia="Times New Roman" w:hAnsiTheme="minorHAnsi" w:cs="Times New Roman"/>
                                      <w:color w:val="000000" w:themeColor="text1"/>
                                      <w:sz w:val="20"/>
                                      <w:szCs w:val="20"/>
                                    </w:rPr>
                                    <w:t>$48,453</w:t>
                                  </w:r>
                                </w:p>
                              </w:tc>
                            </w:tr>
                            <w:tr w:rsidR="00FF5E6C" w:rsidRPr="00FA5D93" w:rsidTr="002F2D55">
                              <w:trPr>
                                <w:trHeight w:val="255"/>
                              </w:trPr>
                              <w:tc>
                                <w:tcPr>
                                  <w:tcW w:w="2806" w:type="pct"/>
                                  <w:tcBorders>
                                    <w:top w:val="nil"/>
                                    <w:left w:val="nil"/>
                                    <w:bottom w:val="nil"/>
                                    <w:right w:val="nil"/>
                                  </w:tcBorders>
                                  <w:shd w:val="clear" w:color="auto" w:fill="auto"/>
                                  <w:tcMar>
                                    <w:top w:w="14" w:type="dxa"/>
                                    <w:left w:w="29" w:type="dxa"/>
                                    <w:bottom w:w="14" w:type="dxa"/>
                                    <w:right w:w="29" w:type="dxa"/>
                                  </w:tcMar>
                                  <w:hideMark/>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213" w:type="pct"/>
                                  <w:tcBorders>
                                    <w:top w:val="nil"/>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7.5%</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FF5E6C" w:rsidRPr="00FA5D93" w:rsidTr="002F2D55">
                              <w:trPr>
                                <w:trHeight w:val="255"/>
                              </w:trPr>
                              <w:tc>
                                <w:tcPr>
                                  <w:tcW w:w="2806" w:type="pct"/>
                                  <w:tcBorders>
                                    <w:top w:val="nil"/>
                                    <w:left w:val="nil"/>
                                    <w:bottom w:val="nil"/>
                                    <w:right w:val="nil"/>
                                  </w:tcBorders>
                                  <w:shd w:val="clear" w:color="auto" w:fill="auto"/>
                                  <w:tcMar>
                                    <w:top w:w="14" w:type="dxa"/>
                                    <w:left w:w="29" w:type="dxa"/>
                                    <w:bottom w:w="14" w:type="dxa"/>
                                    <w:right w:w="29" w:type="dxa"/>
                                  </w:tcMar>
                                  <w:hideMark/>
                                </w:tcPr>
                                <w:p w:rsidR="00FF5E6C" w:rsidRPr="00100273" w:rsidRDefault="00FA4F22" w:rsidP="009A3828">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213" w:type="pct"/>
                                  <w:tcBorders>
                                    <w:top w:val="nil"/>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FF5E6C" w:rsidRPr="00FA5D93" w:rsidTr="002F2D55">
                              <w:trPr>
                                <w:trHeight w:val="255"/>
                              </w:trPr>
                              <w:tc>
                                <w:tcPr>
                                  <w:tcW w:w="280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213"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28.9%</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FF5E6C" w:rsidRPr="00FA5D93" w:rsidTr="002F2D55">
                              <w:trPr>
                                <w:trHeight w:val="207"/>
                              </w:trPr>
                              <w:tc>
                                <w:tcPr>
                                  <w:tcW w:w="280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b/>
                                      <w:color w:val="000000" w:themeColor="text1"/>
                                      <w:sz w:val="20"/>
                                      <w:szCs w:val="20"/>
                                    </w:rPr>
                                  </w:pPr>
                                </w:p>
                              </w:tc>
                              <w:tc>
                                <w:tcPr>
                                  <w:tcW w:w="1213"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p>
                              </w:tc>
                            </w:tr>
                            <w:tr w:rsidR="00FF5E6C" w:rsidRPr="00FA5D93" w:rsidTr="002F2D55">
                              <w:trPr>
                                <w:trHeight w:val="207"/>
                              </w:trPr>
                              <w:tc>
                                <w:tcPr>
                                  <w:tcW w:w="280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213"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p>
                              </w:tc>
                            </w:tr>
                            <w:tr w:rsidR="00FF5E6C" w:rsidRPr="00FA5D93" w:rsidTr="002F2D55">
                              <w:trPr>
                                <w:trHeight w:val="288"/>
                              </w:trPr>
                              <w:tc>
                                <w:tcPr>
                                  <w:tcW w:w="2806"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213"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83.3%</w:t>
                                  </w:r>
                                </w:p>
                              </w:tc>
                              <w:tc>
                                <w:tcPr>
                                  <w:tcW w:w="981"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rsidR="00FF5E6C" w:rsidRDefault="00FF5E6C" w:rsidP="009A3828">
                            <w:pPr>
                              <w:rPr>
                                <w:color w:val="44546A" w:themeColor="text2"/>
                              </w:rPr>
                            </w:pPr>
                          </w:p>
                          <w:p w:rsidR="00FF5E6C" w:rsidRPr="00A06394" w:rsidRDefault="00FF5E6C" w:rsidP="009A3828">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77.8pt;margin-top:27.5pt;width:206.7pt;height:592.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" filled="f" strokecolor="#004577" strokeweight=".25pt">
                <v:textbox inset=",36pt,,5.76pt">
                  <w:txbxContent>
                    <w:p w:rsidR="00FF5E6C" w:rsidRPr="003153F4" w:rsidRDefault="00FF5E6C" w:rsidP="009A3828">
                      <w:pPr>
                        <w:rPr>
                          <w:color w:val="003F77"/>
                        </w:rPr>
                      </w:pPr>
                    </w:p>
                    <w:p w:rsidR="00FF5E6C" w:rsidRPr="002F2D55" w:rsidRDefault="00FF5E6C" w:rsidP="002F2D55">
                      <w:pPr>
                        <w:jc w:val="both"/>
                        <w:rPr>
                          <w:rFonts w:asciiTheme="minorHAnsi" w:hAnsiTheme="minorHAnsi"/>
                          <w:b/>
                          <w:color w:val="003F77"/>
                        </w:rPr>
                      </w:pPr>
                      <w:r w:rsidRPr="002F2D55">
                        <w:rPr>
                          <w:rFonts w:asciiTheme="minorHAnsi" w:hAnsiTheme="minorHAnsi"/>
                          <w:b/>
                          <w:color w:val="003F77"/>
                        </w:rPr>
                        <w:t>Piscataquis County is part of the Penquis Public Health District. It is Maine’s least populous county and is located in central Maine, containing seventeen towns, two organized plantations, and twenty-eight unorganized townships. The county’s hospitals are:</w:t>
                      </w:r>
                    </w:p>
                    <w:p w:rsidR="00FF5E6C" w:rsidRPr="002F2D55" w:rsidRDefault="00FF5E6C" w:rsidP="002F2D55">
                      <w:pPr>
                        <w:pStyle w:val="ListParagraph"/>
                        <w:numPr>
                          <w:ilvl w:val="0"/>
                          <w:numId w:val="50"/>
                        </w:numPr>
                        <w:spacing w:after="0"/>
                        <w:ind w:left="630"/>
                        <w:jc w:val="both"/>
                        <w:rPr>
                          <w:rFonts w:asciiTheme="minorHAnsi" w:hAnsiTheme="minorHAnsi"/>
                          <w:color w:val="003F77"/>
                          <w:sz w:val="22"/>
                        </w:rPr>
                      </w:pPr>
                      <w:r w:rsidRPr="002F2D55">
                        <w:rPr>
                          <w:rFonts w:asciiTheme="minorHAnsi" w:hAnsiTheme="minorHAnsi"/>
                          <w:color w:val="003F77"/>
                          <w:sz w:val="22"/>
                        </w:rPr>
                        <w:t xml:space="preserve">Charles A. Dean Memorial Hospital. </w:t>
                      </w:r>
                    </w:p>
                    <w:p w:rsidR="00FF5E6C" w:rsidRPr="002F2D55" w:rsidRDefault="00FF5E6C" w:rsidP="002F2D55">
                      <w:pPr>
                        <w:pStyle w:val="ListParagraph"/>
                        <w:numPr>
                          <w:ilvl w:val="0"/>
                          <w:numId w:val="50"/>
                        </w:numPr>
                        <w:spacing w:after="0"/>
                        <w:ind w:left="630"/>
                        <w:jc w:val="both"/>
                        <w:rPr>
                          <w:rFonts w:asciiTheme="minorHAnsi" w:hAnsiTheme="minorHAnsi"/>
                          <w:b/>
                          <w:color w:val="003F77"/>
                          <w:sz w:val="22"/>
                        </w:rPr>
                      </w:pPr>
                      <w:r w:rsidRPr="002F2D55">
                        <w:rPr>
                          <w:rFonts w:asciiTheme="minorHAnsi" w:hAnsiTheme="minorHAnsi"/>
                          <w:color w:val="003F77"/>
                          <w:sz w:val="22"/>
                        </w:rPr>
                        <w:t>Mayo Regional</w:t>
                      </w:r>
                      <w:r w:rsidRPr="002F2D55">
                        <w:rPr>
                          <w:rFonts w:asciiTheme="minorHAnsi" w:hAnsiTheme="minorHAnsi"/>
                          <w:b/>
                          <w:color w:val="003F77"/>
                          <w:sz w:val="22"/>
                        </w:rPr>
                        <w:t xml:space="preserve"> </w:t>
                      </w:r>
                      <w:r w:rsidRPr="002F2D55">
                        <w:rPr>
                          <w:rFonts w:asciiTheme="minorHAnsi" w:hAnsiTheme="minorHAnsi"/>
                          <w:color w:val="003F77"/>
                          <w:sz w:val="22"/>
                        </w:rPr>
                        <w:t>Hospital.</w:t>
                      </w:r>
                    </w:p>
                    <w:p w:rsidR="00FF5E6C" w:rsidRDefault="00FF5E6C" w:rsidP="002F2D55">
                      <w:pPr>
                        <w:spacing w:after="0"/>
                        <w:jc w:val="both"/>
                        <w:rPr>
                          <w:rFonts w:asciiTheme="minorHAnsi" w:hAnsiTheme="minorHAnsi"/>
                          <w:b/>
                          <w:color w:val="003F77"/>
                          <w:sz w:val="22"/>
                        </w:rPr>
                      </w:pPr>
                    </w:p>
                    <w:p w:rsidR="00FF5E6C" w:rsidRPr="002F2D55" w:rsidRDefault="00FF5E6C" w:rsidP="002F2D55">
                      <w:pPr>
                        <w:spacing w:after="0"/>
                        <w:jc w:val="both"/>
                        <w:rPr>
                          <w:rFonts w:asciiTheme="minorHAnsi" w:hAnsiTheme="minorHAnsi"/>
                          <w:b/>
                          <w:color w:val="003F77"/>
                          <w:sz w:val="22"/>
                        </w:rPr>
                      </w:pPr>
                    </w:p>
                    <w:tbl>
                      <w:tblPr>
                        <w:tblStyle w:val="TableGrid1"/>
                        <w:tblW w:w="5000"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286"/>
                        <w:gridCol w:w="988"/>
                        <w:gridCol w:w="799"/>
                      </w:tblGrid>
                      <w:tr w:rsidR="00FF5E6C" w:rsidRPr="00FA5D93" w:rsidTr="002F2D55">
                        <w:trPr>
                          <w:cnfStyle w:val="100000000000" w:firstRow="1" w:lastRow="0" w:firstColumn="0" w:lastColumn="0" w:oddVBand="0" w:evenVBand="0" w:oddHBand="0" w:evenHBand="0" w:firstRowFirstColumn="0" w:firstRowLastColumn="0" w:lastRowFirstColumn="0" w:lastRowLastColumn="0"/>
                          <w:trHeight w:val="717"/>
                        </w:trPr>
                        <w:tc>
                          <w:tcPr>
                            <w:tcW w:w="4019" w:type="pct"/>
                            <w:gridSpan w:val="2"/>
                            <w:tcBorders>
                              <w:bottom w:val="nil"/>
                            </w:tcBorders>
                            <w:shd w:val="clear" w:color="auto" w:fill="auto"/>
                          </w:tcPr>
                          <w:p w:rsidR="00FF5E6C" w:rsidRPr="00FA5D93" w:rsidRDefault="00FF5E6C" w:rsidP="009A3828">
                            <w:pPr>
                              <w:rPr>
                                <w:rFonts w:asciiTheme="minorHAnsi" w:hAnsiTheme="minorHAnsi"/>
                                <w:b/>
                                <w:color w:val="262626" w:themeColor="text1" w:themeTint="D9"/>
                                <w:sz w:val="20"/>
                                <w:szCs w:val="20"/>
                              </w:rPr>
                            </w:pPr>
                            <w:r w:rsidRPr="00D4399C">
                              <w:rPr>
                                <w:rFonts w:asciiTheme="minorHAnsi" w:hAnsiTheme="minorHAnsi"/>
                                <w:b/>
                                <w:color w:val="003F77"/>
                                <w:szCs w:val="20"/>
                              </w:rPr>
                              <w:t>Key Demographics</w:t>
                            </w:r>
                          </w:p>
                        </w:tc>
                        <w:tc>
                          <w:tcPr>
                            <w:tcW w:w="981" w:type="pct"/>
                            <w:tcBorders>
                              <w:bottom w:val="nil"/>
                            </w:tcBorders>
                            <w:shd w:val="clear" w:color="auto" w:fill="auto"/>
                          </w:tcPr>
                          <w:p w:rsidR="00FF5E6C" w:rsidRPr="00D4399C" w:rsidRDefault="00FF5E6C" w:rsidP="009A3828">
                            <w:pPr>
                              <w:rPr>
                                <w:rFonts w:asciiTheme="minorHAnsi" w:hAnsiTheme="minorHAnsi"/>
                                <w:b/>
                                <w:color w:val="003F77"/>
                                <w:szCs w:val="20"/>
                              </w:rPr>
                            </w:pPr>
                          </w:p>
                        </w:tc>
                      </w:tr>
                      <w:tr w:rsidR="00FF5E6C" w:rsidRPr="00FA5D93" w:rsidTr="002F2D55">
                        <w:tc>
                          <w:tcPr>
                            <w:tcW w:w="2806"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213"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B22F39" w:rsidRDefault="00FF5E6C" w:rsidP="009A3828">
                            <w:pPr>
                              <w:jc w:val="center"/>
                              <w:rPr>
                                <w:rFonts w:asciiTheme="minorHAnsi" w:hAnsiTheme="minorHAnsi"/>
                                <w:b/>
                                <w:color w:val="000000" w:themeColor="text1"/>
                                <w:sz w:val="20"/>
                                <w:szCs w:val="20"/>
                              </w:rPr>
                            </w:pPr>
                            <w:r>
                              <w:rPr>
                                <w:rFonts w:asciiTheme="minorHAnsi" w:hAnsiTheme="minorHAnsi"/>
                                <w:b/>
                                <w:color w:val="000000" w:themeColor="text1"/>
                                <w:sz w:val="20"/>
                                <w:szCs w:val="20"/>
                              </w:rPr>
                              <w:t>Piscataquis</w:t>
                            </w:r>
                            <w:r w:rsidRPr="00B22F39">
                              <w:rPr>
                                <w:rFonts w:asciiTheme="minorHAnsi" w:hAnsiTheme="minorHAnsi"/>
                                <w:b/>
                                <w:color w:val="000000" w:themeColor="text1"/>
                                <w:sz w:val="20"/>
                                <w:szCs w:val="20"/>
                              </w:rPr>
                              <w:t xml:space="preserve"> County</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rsidR="00FF5E6C" w:rsidRPr="00B22F39" w:rsidRDefault="00FF5E6C" w:rsidP="009A3828">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FF5E6C" w:rsidRPr="00FA5D93" w:rsidTr="002F2D55">
                        <w:trPr>
                          <w:trHeight w:val="232"/>
                        </w:trPr>
                        <w:tc>
                          <w:tcPr>
                            <w:tcW w:w="2806"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213"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r>
                              <w:rPr>
                                <w:rFonts w:asciiTheme="minorHAnsi" w:hAnsiTheme="minorHAnsi"/>
                                <w:color w:val="000000" w:themeColor="text1"/>
                                <w:sz w:val="20"/>
                                <w:szCs w:val="20"/>
                              </w:rPr>
                              <w:t>17,124</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FF5E6C" w:rsidRPr="00FA5D93" w:rsidTr="002F2D55">
                        <w:tc>
                          <w:tcPr>
                            <w:tcW w:w="2806" w:type="pct"/>
                            <w:tcBorders>
                              <w:top w:val="nil"/>
                              <w:left w:val="nil"/>
                              <w:bottom w:val="nil"/>
                              <w:right w:val="nil"/>
                            </w:tcBorders>
                            <w:tcMar>
                              <w:top w:w="14" w:type="dxa"/>
                              <w:left w:w="29" w:type="dxa"/>
                              <w:bottom w:w="14" w:type="dxa"/>
                              <w:right w:w="29" w:type="dxa"/>
                            </w:tcMar>
                          </w:tcPr>
                          <w:p w:rsidR="00FF5E6C" w:rsidRPr="00100273" w:rsidRDefault="00FF5E6C" w:rsidP="009A3828">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213"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r>
                              <w:rPr>
                                <w:rFonts w:asciiTheme="minorHAnsi" w:hAnsiTheme="minorHAnsi"/>
                                <w:color w:val="000000" w:themeColor="text1"/>
                                <w:sz w:val="20"/>
                                <w:szCs w:val="20"/>
                              </w:rPr>
                              <w:t>4.4</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FF5E6C" w:rsidRPr="00FA5D93" w:rsidTr="002F2D55">
                        <w:tc>
                          <w:tcPr>
                            <w:tcW w:w="2806" w:type="pct"/>
                            <w:tcBorders>
                              <w:top w:val="nil"/>
                              <w:left w:val="nil"/>
                              <w:bottom w:val="nil"/>
                              <w:right w:val="nil"/>
                            </w:tcBorders>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213"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FF5E6C" w:rsidRPr="00FA5D93" w:rsidTr="002F2D55">
                        <w:tc>
                          <w:tcPr>
                            <w:tcW w:w="2806" w:type="pct"/>
                            <w:tcBorders>
                              <w:top w:val="nil"/>
                              <w:left w:val="nil"/>
                              <w:bottom w:val="nil"/>
                              <w:right w:val="nil"/>
                            </w:tcBorders>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213"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40.8%</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sidRPr="002F2D55">
                              <w:rPr>
                                <w:rFonts w:asciiTheme="minorHAnsi" w:eastAsia="Times New Roman" w:hAnsiTheme="minorHAnsi" w:cs="Times New Roman"/>
                                <w:color w:val="000000" w:themeColor="text1"/>
                                <w:sz w:val="20"/>
                                <w:szCs w:val="20"/>
                              </w:rPr>
                              <w:t>34.0%</w:t>
                            </w:r>
                          </w:p>
                        </w:tc>
                      </w:tr>
                      <w:tr w:rsidR="00FF5E6C" w:rsidRPr="00FA5D93" w:rsidTr="002F2D55">
                        <w:tc>
                          <w:tcPr>
                            <w:tcW w:w="2806" w:type="pct"/>
                            <w:tcBorders>
                              <w:top w:val="nil"/>
                              <w:left w:val="nil"/>
                              <w:bottom w:val="nil"/>
                              <w:right w:val="nil"/>
                            </w:tcBorders>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213"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40.0%</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FF5E6C" w:rsidRPr="00FA5D93" w:rsidTr="002F2D55">
                        <w:tc>
                          <w:tcPr>
                            <w:tcW w:w="2806"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213"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NA</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FF5E6C" w:rsidRPr="00FA5D93" w:rsidTr="002F2D55">
                        <w:tc>
                          <w:tcPr>
                            <w:tcW w:w="280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rPr>
                                <w:rFonts w:asciiTheme="minorHAnsi" w:hAnsiTheme="minorHAnsi"/>
                                <w:b/>
                                <w:color w:val="000000" w:themeColor="text1"/>
                                <w:sz w:val="20"/>
                                <w:szCs w:val="20"/>
                              </w:rPr>
                            </w:pPr>
                          </w:p>
                        </w:tc>
                        <w:tc>
                          <w:tcPr>
                            <w:tcW w:w="1213"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p>
                        </w:tc>
                      </w:tr>
                      <w:tr w:rsidR="00FF5E6C" w:rsidRPr="00FA5D93" w:rsidTr="002F2D55">
                        <w:trPr>
                          <w:trHeight w:val="187"/>
                        </w:trPr>
                        <w:tc>
                          <w:tcPr>
                            <w:tcW w:w="280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213"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hAnsiTheme="minorHAnsi"/>
                                <w:color w:val="000000" w:themeColor="text1"/>
                                <w:sz w:val="20"/>
                                <w:szCs w:val="20"/>
                              </w:rPr>
                            </w:pPr>
                          </w:p>
                        </w:tc>
                      </w:tr>
                      <w:tr w:rsidR="00FF5E6C" w:rsidRPr="00FA5D93" w:rsidTr="002F2D55">
                        <w:trPr>
                          <w:trHeight w:val="255"/>
                        </w:trPr>
                        <w:tc>
                          <w:tcPr>
                            <w:tcW w:w="280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213"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$36,646</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2F2D55">
                            <w:pPr>
                              <w:jc w:val="center"/>
                              <w:rPr>
                                <w:rFonts w:asciiTheme="minorHAnsi" w:eastAsia="Times New Roman" w:hAnsiTheme="minorHAnsi" w:cs="Times New Roman"/>
                                <w:color w:val="000000" w:themeColor="text1"/>
                                <w:sz w:val="20"/>
                                <w:szCs w:val="20"/>
                              </w:rPr>
                            </w:pPr>
                            <w:r w:rsidRPr="002F2D55">
                              <w:rPr>
                                <w:rFonts w:asciiTheme="minorHAnsi" w:eastAsia="Times New Roman" w:hAnsiTheme="minorHAnsi" w:cs="Times New Roman"/>
                                <w:color w:val="000000" w:themeColor="text1"/>
                                <w:sz w:val="20"/>
                                <w:szCs w:val="20"/>
                              </w:rPr>
                              <w:t>$48,453</w:t>
                            </w:r>
                          </w:p>
                        </w:tc>
                      </w:tr>
                      <w:tr w:rsidR="00FF5E6C" w:rsidRPr="00FA5D93" w:rsidTr="002F2D55">
                        <w:trPr>
                          <w:trHeight w:val="255"/>
                        </w:trPr>
                        <w:tc>
                          <w:tcPr>
                            <w:tcW w:w="2806" w:type="pct"/>
                            <w:tcBorders>
                              <w:top w:val="nil"/>
                              <w:left w:val="nil"/>
                              <w:bottom w:val="nil"/>
                              <w:right w:val="nil"/>
                            </w:tcBorders>
                            <w:shd w:val="clear" w:color="auto" w:fill="auto"/>
                            <w:tcMar>
                              <w:top w:w="14" w:type="dxa"/>
                              <w:left w:w="29" w:type="dxa"/>
                              <w:bottom w:w="14" w:type="dxa"/>
                              <w:right w:w="29" w:type="dxa"/>
                            </w:tcMar>
                            <w:hideMark/>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213" w:type="pct"/>
                            <w:tcBorders>
                              <w:top w:val="nil"/>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7.5%</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FF5E6C" w:rsidRPr="00FA5D93" w:rsidTr="002F2D55">
                        <w:trPr>
                          <w:trHeight w:val="255"/>
                        </w:trPr>
                        <w:tc>
                          <w:tcPr>
                            <w:tcW w:w="2806" w:type="pct"/>
                            <w:tcBorders>
                              <w:top w:val="nil"/>
                              <w:left w:val="nil"/>
                              <w:bottom w:val="nil"/>
                              <w:right w:val="nil"/>
                            </w:tcBorders>
                            <w:shd w:val="clear" w:color="auto" w:fill="auto"/>
                            <w:tcMar>
                              <w:top w:w="14" w:type="dxa"/>
                              <w:left w:w="29" w:type="dxa"/>
                              <w:bottom w:w="14" w:type="dxa"/>
                              <w:right w:w="29" w:type="dxa"/>
                            </w:tcMar>
                            <w:hideMark/>
                          </w:tcPr>
                          <w:p w:rsidR="00FF5E6C" w:rsidRPr="00100273" w:rsidRDefault="00FA4F22" w:rsidP="009A3828">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213" w:type="pct"/>
                            <w:tcBorders>
                              <w:top w:val="nil"/>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c>
                          <w:tcPr>
                            <w:tcW w:w="981" w:type="pct"/>
                            <w:tcBorders>
                              <w:top w:val="nil"/>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FF5E6C" w:rsidRPr="00FA5D93" w:rsidTr="002F2D55">
                        <w:trPr>
                          <w:trHeight w:val="255"/>
                        </w:trPr>
                        <w:tc>
                          <w:tcPr>
                            <w:tcW w:w="280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213"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28.9%</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FF5E6C" w:rsidRPr="00FA5D93" w:rsidTr="002F2D55">
                        <w:trPr>
                          <w:trHeight w:val="207"/>
                        </w:trPr>
                        <w:tc>
                          <w:tcPr>
                            <w:tcW w:w="280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b/>
                                <w:color w:val="000000" w:themeColor="text1"/>
                                <w:sz w:val="20"/>
                                <w:szCs w:val="20"/>
                              </w:rPr>
                            </w:pPr>
                          </w:p>
                        </w:tc>
                        <w:tc>
                          <w:tcPr>
                            <w:tcW w:w="1213"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p>
                        </w:tc>
                      </w:tr>
                      <w:tr w:rsidR="00FF5E6C" w:rsidRPr="00FA5D93" w:rsidTr="002F2D55">
                        <w:trPr>
                          <w:trHeight w:val="207"/>
                        </w:trPr>
                        <w:tc>
                          <w:tcPr>
                            <w:tcW w:w="280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213"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p>
                        </w:tc>
                      </w:tr>
                      <w:tr w:rsidR="00FF5E6C" w:rsidRPr="00FA5D93" w:rsidTr="002F2D55">
                        <w:trPr>
                          <w:trHeight w:val="288"/>
                        </w:trPr>
                        <w:tc>
                          <w:tcPr>
                            <w:tcW w:w="2806"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rsidR="00FF5E6C" w:rsidRPr="00100273" w:rsidRDefault="00FF5E6C" w:rsidP="009A3828">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213"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83.3%</w:t>
                            </w:r>
                          </w:p>
                        </w:tc>
                        <w:tc>
                          <w:tcPr>
                            <w:tcW w:w="981"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rsidR="00FF5E6C" w:rsidRPr="00100273" w:rsidRDefault="00FF5E6C" w:rsidP="009A382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rsidR="00FF5E6C" w:rsidRDefault="00FF5E6C" w:rsidP="009A3828">
                      <w:pPr>
                        <w:rPr>
                          <w:color w:val="44546A" w:themeColor="text2"/>
                        </w:rPr>
                      </w:pPr>
                    </w:p>
                    <w:p w:rsidR="00FF5E6C" w:rsidRPr="00A06394" w:rsidRDefault="00FF5E6C" w:rsidP="009A3828">
                      <w:pPr>
                        <w:rPr>
                          <w:color w:val="44546A" w:themeColor="text2"/>
                        </w:rPr>
                      </w:pPr>
                    </w:p>
                  </w:txbxContent>
                </v:textbox>
                <w10:wrap type="square"/>
              </v:rect>
            </w:pict>
          </mc:Fallback>
        </mc:AlternateContent>
      </w:r>
      <w:r>
        <w:rPr>
          <w:sz w:val="36"/>
        </w:rPr>
        <mc:AlternateContent>
          <mc:Choice Requires="wps">
            <w:drawing>
              <wp:anchor distT="0" distB="0" distL="114300" distR="114300" simplePos="0" relativeHeight="251679232" behindDoc="0" locked="0" layoutInCell="1" allowOverlap="1">
                <wp:simplePos x="0" y="0"/>
                <wp:positionH relativeFrom="column">
                  <wp:posOffset>3528060</wp:posOffset>
                </wp:positionH>
                <wp:positionV relativeFrom="paragraph">
                  <wp:posOffset>349250</wp:posOffset>
                </wp:positionV>
                <wp:extent cx="2625090" cy="63817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6C" w:rsidRPr="00DB1085" w:rsidRDefault="00FF5E6C" w:rsidP="009A3828">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Piscataquis</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36" o:spid="_x0000_s1031" type="#_x0000_t202" style="position:absolute;left:0;text-align:left;margin-left:277.8pt;margin-top:27.5pt;width:206.7pt;height:50.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" fillcolor="#003f77" stroked="f" strokeweight=".5pt">
                <v:path arrowok="t"/>
                <v:textbox>
                  <w:txbxContent>
                    <w:p w:rsidR="00FF5E6C" w:rsidRPr="00DB1085" w:rsidRDefault="00FF5E6C" w:rsidP="009A3828">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Piscataquis</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9A3828" w:rsidRPr="00FB0366">
        <w:t>County Demographics</w:t>
      </w:r>
      <w:bookmarkEnd w:id="27"/>
    </w:p>
    <w:p w:rsidR="009A3828" w:rsidRPr="003B60C7" w:rsidRDefault="009A3828" w:rsidP="009A3828">
      <w:pPr>
        <w:spacing w:after="0"/>
        <w:ind w:right="4046"/>
        <w:jc w:val="both"/>
        <w:rPr>
          <w:rFonts w:ascii="Times New Roman" w:hAnsi="Times New Roman" w:cs="Times New Roman"/>
          <w:szCs w:val="24"/>
        </w:rPr>
      </w:pPr>
      <w:r>
        <w:rPr>
          <w:rFonts w:ascii="Times New Roman" w:hAnsi="Times New Roman" w:cs="Times New Roman"/>
          <w:szCs w:val="24"/>
        </w:rPr>
        <w:t>Piscataquis County has a total population of 17,124, with</w:t>
      </w:r>
      <w:r w:rsidR="00C9776B">
        <w:rPr>
          <w:rFonts w:ascii="Times New Roman" w:hAnsi="Times New Roman" w:cs="Times New Roman"/>
          <w:szCs w:val="24"/>
        </w:rPr>
        <w:t xml:space="preserve"> a somewhat older population than the state</w:t>
      </w:r>
      <w:r>
        <w:rPr>
          <w:rFonts w:ascii="Times New Roman" w:hAnsi="Times New Roman" w:cs="Times New Roman"/>
          <w:szCs w:val="24"/>
        </w:rPr>
        <w:t xml:space="preserve">. </w:t>
      </w:r>
      <w:r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sidR="00C9776B">
        <w:rPr>
          <w:rFonts w:ascii="Times New Roman" w:hAnsi="Times New Roman" w:cs="Times New Roman"/>
          <w:szCs w:val="24"/>
        </w:rPr>
        <w:t xml:space="preserve">the county show it is worse off compared </w:t>
      </w:r>
      <w:r w:rsidRPr="003B60C7">
        <w:rPr>
          <w:rFonts w:ascii="Times New Roman" w:hAnsi="Times New Roman" w:cs="Times New Roman"/>
          <w:szCs w:val="24"/>
        </w:rPr>
        <w:t xml:space="preserve">with the state on many measures including income, poverty rates, education and general health status. </w:t>
      </w:r>
    </w:p>
    <w:p w:rsidR="009A3828" w:rsidRPr="00942F09" w:rsidRDefault="009A3828" w:rsidP="009A3828">
      <w:pPr>
        <w:spacing w:after="0"/>
        <w:ind w:right="4050"/>
        <w:jc w:val="both"/>
        <w:rPr>
          <w:rFonts w:ascii="Times New Roman" w:hAnsi="Times New Roman" w:cs="Times New Roman"/>
          <w:sz w:val="20"/>
          <w:szCs w:val="24"/>
        </w:rPr>
      </w:pPr>
    </w:p>
    <w:p w:rsidR="009A3828" w:rsidRDefault="009A3828" w:rsidP="009A3828">
      <w:pPr>
        <w:spacing w:after="0"/>
        <w:rPr>
          <w:rFonts w:asciiTheme="minorHAnsi" w:hAnsiTheme="minorHAnsi" w:cs="Times New Roman"/>
          <w:b/>
          <w:sz w:val="22"/>
          <w:szCs w:val="24"/>
        </w:rPr>
      </w:pPr>
      <w:r w:rsidRPr="00FB0366">
        <w:rPr>
          <w:rFonts w:ascii="Times New Roman" w:hAnsi="Times New Roman" w:cs="Times New Roman"/>
          <w:b/>
          <w:sz w:val="22"/>
          <w:szCs w:val="24"/>
        </w:rPr>
        <w:t>Figure 1. Population by Age Categories (U.S. Census 2013)</w:t>
      </w:r>
      <w:r w:rsidR="00C9776B" w:rsidRPr="00FB0366">
        <w:rPr>
          <w:rStyle w:val="FootnoteReference"/>
          <w:rFonts w:ascii="Times New Roman" w:hAnsi="Times New Roman" w:cs="Times New Roman"/>
          <w:b/>
          <w:sz w:val="22"/>
          <w:szCs w:val="24"/>
        </w:rPr>
        <w:footnoteReference w:id="5"/>
      </w:r>
    </w:p>
    <w:p w:rsidR="009A3828" w:rsidRPr="000E21FB" w:rsidRDefault="009A3828" w:rsidP="009A3828">
      <w:pPr>
        <w:spacing w:after="0"/>
        <w:rPr>
          <w:rFonts w:asciiTheme="minorHAnsi" w:hAnsiTheme="minorHAnsi" w:cs="Times New Roman"/>
          <w:b/>
          <w:sz w:val="22"/>
          <w:szCs w:val="24"/>
        </w:rPr>
      </w:pPr>
      <w:r>
        <w:rPr>
          <w:noProof/>
        </w:rPr>
        <w:drawing>
          <wp:inline distT="0" distB="0" distL="0" distR="0" wp14:anchorId="24D07D9F" wp14:editId="6D70140D">
            <wp:extent cx="3291840" cy="221551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3828" w:rsidRPr="00FB0366" w:rsidRDefault="00653CC7" w:rsidP="009A3828">
      <w:pPr>
        <w:spacing w:after="0"/>
        <w:rPr>
          <w:rFonts w:ascii="Times New Roman" w:hAnsi="Times New Roman" w:cs="Times New Roman"/>
          <w:b/>
          <w:sz w:val="22"/>
          <w:szCs w:val="24"/>
        </w:rPr>
      </w:pPr>
      <w:r>
        <w:rPr>
          <w:rFonts w:ascii="Times New Roman" w:hAnsi="Times New Roman" w:cs="Times New Roman"/>
          <w:noProof/>
        </w:rPr>
        <mc:AlternateContent>
          <mc:Choice Requires="wps">
            <w:drawing>
              <wp:anchor distT="4294967295" distB="4294967295" distL="114300" distR="114300" simplePos="0" relativeHeight="251682304" behindDoc="0" locked="0" layoutInCell="1" allowOverlap="1">
                <wp:simplePos x="0" y="0"/>
                <wp:positionH relativeFrom="column">
                  <wp:posOffset>3463925</wp:posOffset>
                </wp:positionH>
                <wp:positionV relativeFrom="paragraph">
                  <wp:posOffset>4993639</wp:posOffset>
                </wp:positionV>
                <wp:extent cx="3051175" cy="0"/>
                <wp:effectExtent l="0" t="0" r="0" b="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51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2433AD" id="Straight Connector 237" o:spid="_x0000_s1026" style="position:absolute;flip:y;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2.75pt,393.2pt" to="513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" strokecolor="#5b9bd5 [3204]" strokeweight=".5pt">
                <v:stroke joinstyle="miter"/>
                <o:lock v:ext="edit" shapetype="f"/>
              </v:line>
            </w:pict>
          </mc:Fallback>
        </mc:AlternateContent>
      </w:r>
      <w:r w:rsidR="009A3828" w:rsidRPr="00FB0366">
        <w:rPr>
          <w:rFonts w:ascii="Times New Roman" w:hAnsi="Times New Roman" w:cs="Times New Roman"/>
          <w:b/>
          <w:sz w:val="22"/>
          <w:szCs w:val="24"/>
        </w:rPr>
        <w:t>Figure 2. Population by Race/Ethnicity (U.S. Census 2013)</w:t>
      </w:r>
    </w:p>
    <w:p w:rsidR="00C9776B" w:rsidRDefault="009A3828" w:rsidP="009A3828">
      <w:pPr>
        <w:spacing w:after="0"/>
        <w:rPr>
          <w:rFonts w:asciiTheme="minorHAnsi" w:hAnsiTheme="minorHAnsi" w:cs="Times New Roman"/>
          <w:b/>
          <w:sz w:val="22"/>
          <w:szCs w:val="24"/>
        </w:rPr>
      </w:pPr>
      <w:r>
        <w:rPr>
          <w:noProof/>
        </w:rPr>
        <w:drawing>
          <wp:inline distT="0" distB="0" distL="0" distR="0" wp14:anchorId="7FBE2803" wp14:editId="3D11ED81">
            <wp:extent cx="3291840" cy="29337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53CC7">
        <w:rPr>
          <w:noProof/>
        </w:rPr>
        <mc:AlternateContent>
          <mc:Choice Requires="wps">
            <w:drawing>
              <wp:anchor distT="0" distB="0" distL="114300" distR="114300" simplePos="0" relativeHeight="251678208" behindDoc="0" locked="0" layoutInCell="1" allowOverlap="1">
                <wp:simplePos x="0" y="0"/>
                <wp:positionH relativeFrom="column">
                  <wp:posOffset>-6811645</wp:posOffset>
                </wp:positionH>
                <wp:positionV relativeFrom="paragraph">
                  <wp:posOffset>71120</wp:posOffset>
                </wp:positionV>
                <wp:extent cx="2199005" cy="5076825"/>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6C" w:rsidRPr="003153F4" w:rsidRDefault="00FF5E6C" w:rsidP="009A382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FF5E6C" w:rsidRPr="00503E89" w:rsidRDefault="00FF5E6C" w:rsidP="009A3828">
                            <w:pPr>
                              <w:spacing w:after="0" w:line="240" w:lineRule="auto"/>
                              <w:jc w:val="center"/>
                              <w:rPr>
                                <w:rFonts w:asciiTheme="majorHAnsi" w:hAnsiTheme="majorHAnsi"/>
                                <w:color w:val="44546A" w:themeColor="text2"/>
                              </w:rPr>
                            </w:pPr>
                          </w:p>
                          <w:p w:rsidR="00FF5E6C" w:rsidRPr="00503E89" w:rsidRDefault="00FF5E6C" w:rsidP="009A382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FF5E6C" w:rsidRPr="00503E89" w:rsidRDefault="00FF5E6C" w:rsidP="009A3828">
                            <w:pPr>
                              <w:spacing w:after="0" w:line="240" w:lineRule="auto"/>
                              <w:jc w:val="center"/>
                              <w:rPr>
                                <w:rFonts w:ascii="Cambria" w:hAnsi="Cambria"/>
                                <w:color w:val="767171" w:themeColor="background2" w:themeShade="80"/>
                                <w:sz w:val="28"/>
                              </w:rPr>
                            </w:pPr>
                          </w:p>
                          <w:p w:rsidR="00FF5E6C" w:rsidRPr="00503E89" w:rsidRDefault="00FF5E6C" w:rsidP="009A382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38" o:spid="_x0000_s1032" type="#_x0000_t202" style="position:absolute;margin-left:-536.35pt;margin-top:5.6pt;width:173.15pt;height:39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" fillcolor="white [3201]" stroked="f" strokeweight=".5pt">
                <v:path arrowok="t"/>
                <v:textbox>
                  <w:txbxContent>
                    <w:p w:rsidR="00FF5E6C" w:rsidRPr="003153F4" w:rsidRDefault="00FF5E6C" w:rsidP="009A382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FF5E6C" w:rsidRPr="00503E89" w:rsidRDefault="00FF5E6C" w:rsidP="009A3828">
                      <w:pPr>
                        <w:spacing w:after="0" w:line="240" w:lineRule="auto"/>
                        <w:jc w:val="center"/>
                        <w:rPr>
                          <w:rFonts w:asciiTheme="majorHAnsi" w:hAnsiTheme="majorHAnsi"/>
                          <w:color w:val="767171" w:themeColor="background2" w:themeShade="80"/>
                        </w:rPr>
                      </w:pPr>
                    </w:p>
                    <w:p w:rsidR="00FF5E6C" w:rsidRPr="003153F4" w:rsidRDefault="00FF5E6C" w:rsidP="009A382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FF5E6C" w:rsidRPr="00503E89" w:rsidRDefault="00FF5E6C" w:rsidP="009A3828">
                      <w:pPr>
                        <w:spacing w:after="0" w:line="240" w:lineRule="auto"/>
                        <w:jc w:val="center"/>
                        <w:rPr>
                          <w:rFonts w:asciiTheme="majorHAnsi" w:hAnsiTheme="majorHAnsi"/>
                          <w:color w:val="44546A" w:themeColor="text2"/>
                        </w:rPr>
                      </w:pPr>
                    </w:p>
                    <w:p w:rsidR="00FF5E6C" w:rsidRPr="00503E89" w:rsidRDefault="00FF5E6C" w:rsidP="009A382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FF5E6C" w:rsidRPr="00503E89" w:rsidRDefault="00FF5E6C" w:rsidP="009A382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FF5E6C" w:rsidRPr="00503E89" w:rsidRDefault="00FF5E6C" w:rsidP="009A3828">
                      <w:pPr>
                        <w:spacing w:after="0" w:line="240" w:lineRule="auto"/>
                        <w:jc w:val="center"/>
                        <w:rPr>
                          <w:rFonts w:ascii="Cambria" w:hAnsi="Cambria"/>
                          <w:color w:val="767171" w:themeColor="background2" w:themeShade="80"/>
                          <w:sz w:val="28"/>
                        </w:rPr>
                      </w:pPr>
                    </w:p>
                    <w:p w:rsidR="00FF5E6C" w:rsidRPr="00503E89" w:rsidRDefault="00FF5E6C" w:rsidP="009A3828">
                      <w:pPr>
                        <w:spacing w:after="0" w:line="240" w:lineRule="auto"/>
                        <w:jc w:val="center"/>
                        <w:rPr>
                          <w:rFonts w:ascii="Cambria" w:hAnsi="Cambria"/>
                          <w:color w:val="767171" w:themeColor="background2" w:themeShade="80"/>
                          <w:sz w:val="28"/>
                        </w:rPr>
                      </w:pPr>
                    </w:p>
                  </w:txbxContent>
                </v:textbox>
              </v:shape>
            </w:pict>
          </mc:Fallback>
        </mc:AlternateContent>
      </w:r>
    </w:p>
    <w:p w:rsidR="00883E4F" w:rsidRDefault="00653CC7" w:rsidP="00C159B7">
      <w:pPr>
        <w:spacing w:after="0"/>
        <w:rPr>
          <w:rFonts w:ascii="Arial" w:hAnsi="Arial"/>
          <w:b/>
          <w:sz w:val="32"/>
        </w:rPr>
        <w:sectPr w:rsidR="00883E4F" w:rsidSect="009C3078">
          <w:footerReference w:type="default" r:id="rId32"/>
          <w:type w:val="continuous"/>
          <w:pgSz w:w="12240" w:h="15840"/>
          <w:pgMar w:top="1440" w:right="1440" w:bottom="1440" w:left="1440" w:header="720" w:footer="720" w:gutter="0"/>
          <w:pgNumType w:start="1"/>
          <w:cols w:space="720"/>
          <w:docGrid w:linePitch="360"/>
        </w:sectPr>
      </w:pPr>
      <w:r>
        <w:rPr>
          <w:b/>
          <w:noProof/>
          <w:sz w:val="22"/>
          <w:szCs w:val="20"/>
        </w:rPr>
        <mc:AlternateContent>
          <mc:Choice Requires="wps">
            <w:drawing>
              <wp:anchor distT="0" distB="0" distL="114300" distR="114300" simplePos="0" relativeHeight="251646976" behindDoc="0" locked="0" layoutInCell="1" allowOverlap="1">
                <wp:simplePos x="0" y="0"/>
                <wp:positionH relativeFrom="column">
                  <wp:posOffset>-6811645</wp:posOffset>
                </wp:positionH>
                <wp:positionV relativeFrom="paragraph">
                  <wp:posOffset>71120</wp:posOffset>
                </wp:positionV>
                <wp:extent cx="2199005" cy="5076825"/>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6C" w:rsidRPr="003153F4" w:rsidRDefault="00FF5E6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FF5E6C" w:rsidRPr="00503E89" w:rsidRDefault="00FF5E6C" w:rsidP="009300F8">
                            <w:pPr>
                              <w:spacing w:after="0" w:line="240" w:lineRule="auto"/>
                              <w:jc w:val="center"/>
                              <w:rPr>
                                <w:rFonts w:asciiTheme="majorHAnsi" w:hAnsiTheme="majorHAnsi"/>
                                <w:color w:val="44546A" w:themeColor="text2"/>
                              </w:rPr>
                            </w:pPr>
                          </w:p>
                          <w:p w:rsidR="00FF5E6C" w:rsidRPr="00503E89" w:rsidRDefault="00FF5E6C"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FF5E6C" w:rsidRPr="00503E89" w:rsidRDefault="00FF5E6C" w:rsidP="009300F8">
                            <w:pPr>
                              <w:spacing w:after="0" w:line="240" w:lineRule="auto"/>
                              <w:jc w:val="center"/>
                              <w:rPr>
                                <w:rFonts w:ascii="Cambria" w:hAnsi="Cambria"/>
                                <w:color w:val="767171" w:themeColor="background2" w:themeShade="80"/>
                                <w:sz w:val="28"/>
                              </w:rPr>
                            </w:pPr>
                          </w:p>
                          <w:p w:rsidR="00FF5E6C" w:rsidRPr="00503E89" w:rsidRDefault="00FF5E6C"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3" type="#_x0000_t202" style="position:absolute;margin-left:-536.35pt;margin-top:5.6pt;width:173.15pt;height:39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" fillcolor="white [3201]" stroked="f" strokeweight=".5pt">
                <v:path arrowok="t"/>
                <v:textbox>
                  <w:txbxContent>
                    <w:p w:rsidR="00FF5E6C" w:rsidRPr="003153F4" w:rsidRDefault="00FF5E6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FF5E6C" w:rsidRPr="00503E89" w:rsidRDefault="00FF5E6C" w:rsidP="009300F8">
                      <w:pPr>
                        <w:spacing w:after="0" w:line="240" w:lineRule="auto"/>
                        <w:jc w:val="center"/>
                        <w:rPr>
                          <w:rFonts w:asciiTheme="majorHAnsi" w:hAnsiTheme="majorHAnsi"/>
                          <w:color w:val="767171" w:themeColor="background2" w:themeShade="80"/>
                        </w:rPr>
                      </w:pPr>
                    </w:p>
                    <w:p w:rsidR="00FF5E6C" w:rsidRPr="003153F4" w:rsidRDefault="00FF5E6C"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FF5E6C" w:rsidRPr="00503E89" w:rsidRDefault="00FF5E6C" w:rsidP="009300F8">
                      <w:pPr>
                        <w:spacing w:after="0" w:line="240" w:lineRule="auto"/>
                        <w:jc w:val="center"/>
                        <w:rPr>
                          <w:rFonts w:asciiTheme="majorHAnsi" w:hAnsiTheme="majorHAnsi"/>
                          <w:color w:val="44546A" w:themeColor="text2"/>
                        </w:rPr>
                      </w:pPr>
                    </w:p>
                    <w:p w:rsidR="00FF5E6C" w:rsidRPr="00503E89" w:rsidRDefault="00FF5E6C"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FF5E6C" w:rsidRPr="00503E89" w:rsidRDefault="00FF5E6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FF5E6C" w:rsidRPr="00503E89" w:rsidRDefault="00FF5E6C" w:rsidP="009300F8">
                      <w:pPr>
                        <w:spacing w:after="0" w:line="240" w:lineRule="auto"/>
                        <w:jc w:val="center"/>
                        <w:rPr>
                          <w:rFonts w:ascii="Cambria" w:hAnsi="Cambria"/>
                          <w:color w:val="767171" w:themeColor="background2" w:themeShade="80"/>
                          <w:sz w:val="28"/>
                        </w:rPr>
                      </w:pPr>
                    </w:p>
                    <w:p w:rsidR="00FF5E6C" w:rsidRPr="00503E89" w:rsidRDefault="00FF5E6C" w:rsidP="009300F8">
                      <w:pPr>
                        <w:spacing w:after="0" w:line="240" w:lineRule="auto"/>
                        <w:jc w:val="center"/>
                        <w:rPr>
                          <w:rFonts w:ascii="Cambria" w:hAnsi="Cambria"/>
                          <w:color w:val="767171" w:themeColor="background2" w:themeShade="80"/>
                          <w:sz w:val="28"/>
                        </w:rPr>
                      </w:pPr>
                    </w:p>
                  </w:txbxContent>
                </v:textbox>
              </v:shape>
            </w:pict>
          </mc:Fallback>
        </mc:AlternateContent>
      </w:r>
    </w:p>
    <w:bookmarkStart w:id="28" w:name="_Toc432677951"/>
    <w:p w:rsidR="00282331" w:rsidRPr="00282331" w:rsidRDefault="00653CC7" w:rsidP="00742E61">
      <w:pPr>
        <w:pStyle w:val="Heading1"/>
      </w:pPr>
      <w:r>
        <w:lastRenderedPageBreak/>
        <mc:AlternateContent>
          <mc:Choice Requires="wps">
            <w:drawing>
              <wp:anchor distT="0" distB="0" distL="114300" distR="114300" simplePos="0" relativeHeight="251684352" behindDoc="0" locked="0" layoutInCell="1" allowOverlap="1">
                <wp:simplePos x="0" y="0"/>
                <wp:positionH relativeFrom="column">
                  <wp:posOffset>-6811645</wp:posOffset>
                </wp:positionH>
                <wp:positionV relativeFrom="paragraph">
                  <wp:posOffset>71120</wp:posOffset>
                </wp:positionV>
                <wp:extent cx="2199005" cy="5076825"/>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6C" w:rsidRPr="003153F4" w:rsidRDefault="00FF5E6C" w:rsidP="00282331">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FF5E6C" w:rsidRPr="00503E89" w:rsidRDefault="00FF5E6C" w:rsidP="00282331">
                            <w:pPr>
                              <w:spacing w:after="0" w:line="240" w:lineRule="auto"/>
                              <w:jc w:val="center"/>
                              <w:rPr>
                                <w:rFonts w:asciiTheme="majorHAnsi" w:hAnsiTheme="majorHAnsi"/>
                                <w:color w:val="44546A" w:themeColor="text2"/>
                              </w:rPr>
                            </w:pPr>
                          </w:p>
                          <w:p w:rsidR="00FF5E6C" w:rsidRPr="00503E89" w:rsidRDefault="00FF5E6C" w:rsidP="00282331">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FF5E6C" w:rsidRPr="00503E89" w:rsidRDefault="00FF5E6C" w:rsidP="00282331">
                            <w:pPr>
                              <w:spacing w:after="0" w:line="240" w:lineRule="auto"/>
                              <w:jc w:val="center"/>
                              <w:rPr>
                                <w:rFonts w:ascii="Cambria" w:hAnsi="Cambria"/>
                                <w:color w:val="767171" w:themeColor="background2" w:themeShade="80"/>
                                <w:sz w:val="28"/>
                              </w:rPr>
                            </w:pPr>
                          </w:p>
                          <w:p w:rsidR="00FF5E6C" w:rsidRPr="00503E89" w:rsidRDefault="00FF5E6C" w:rsidP="00282331">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4" type="#_x0000_t202" style="position:absolute;left:0;text-align:left;margin-left:-536.35pt;margin-top:5.6pt;width:173.15pt;height:39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" fillcolor="white [3201]" stroked="f" strokeweight=".5pt">
                <v:path arrowok="t"/>
                <v:textbox>
                  <w:txbxContent>
                    <w:p w:rsidR="00FF5E6C" w:rsidRPr="003153F4" w:rsidRDefault="00FF5E6C" w:rsidP="00282331">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rsidR="00FF5E6C" w:rsidRPr="00503E89" w:rsidRDefault="00FF5E6C" w:rsidP="00282331">
                      <w:pPr>
                        <w:spacing w:after="0" w:line="240" w:lineRule="auto"/>
                        <w:jc w:val="center"/>
                        <w:rPr>
                          <w:rFonts w:asciiTheme="majorHAnsi" w:hAnsiTheme="majorHAnsi"/>
                          <w:color w:val="767171" w:themeColor="background2" w:themeShade="80"/>
                        </w:rPr>
                      </w:pPr>
                    </w:p>
                    <w:p w:rsidR="00FF5E6C" w:rsidRPr="003153F4" w:rsidRDefault="00FF5E6C" w:rsidP="00282331">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rsidR="00FF5E6C" w:rsidRPr="00503E89" w:rsidRDefault="00FF5E6C" w:rsidP="00282331">
                      <w:pPr>
                        <w:spacing w:after="0" w:line="240" w:lineRule="auto"/>
                        <w:jc w:val="center"/>
                        <w:rPr>
                          <w:rFonts w:asciiTheme="majorHAnsi" w:hAnsiTheme="majorHAnsi"/>
                          <w:color w:val="44546A" w:themeColor="text2"/>
                        </w:rPr>
                      </w:pPr>
                    </w:p>
                    <w:p w:rsidR="00FF5E6C" w:rsidRPr="00503E89" w:rsidRDefault="00FF5E6C" w:rsidP="00282331">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rsidR="00FF5E6C" w:rsidRPr="00503E89" w:rsidRDefault="00FF5E6C" w:rsidP="00282331">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rsidR="00FF5E6C" w:rsidRPr="00503E89" w:rsidRDefault="00FF5E6C" w:rsidP="00282331">
                      <w:pPr>
                        <w:spacing w:after="0" w:line="240" w:lineRule="auto"/>
                        <w:jc w:val="center"/>
                        <w:rPr>
                          <w:rFonts w:ascii="Cambria" w:hAnsi="Cambria"/>
                          <w:color w:val="767171" w:themeColor="background2" w:themeShade="80"/>
                          <w:sz w:val="28"/>
                        </w:rPr>
                      </w:pPr>
                    </w:p>
                    <w:p w:rsidR="00FF5E6C" w:rsidRPr="00503E89" w:rsidRDefault="00FF5E6C" w:rsidP="00282331">
                      <w:pPr>
                        <w:spacing w:after="0" w:line="240" w:lineRule="auto"/>
                        <w:jc w:val="center"/>
                        <w:rPr>
                          <w:rFonts w:ascii="Cambria" w:hAnsi="Cambria"/>
                          <w:color w:val="767171" w:themeColor="background2" w:themeShade="80"/>
                          <w:sz w:val="28"/>
                        </w:rPr>
                      </w:pPr>
                    </w:p>
                  </w:txbxContent>
                </v:textbox>
              </v:shape>
            </w:pict>
          </mc:Fallback>
        </mc:AlternateContent>
      </w:r>
      <w:bookmarkStart w:id="29" w:name="_Toc428268919"/>
      <w:r w:rsidR="00282331">
        <w:t>Piscataquis County</w:t>
      </w:r>
      <w:r w:rsidR="00282331" w:rsidRPr="00854F6F">
        <w:t xml:space="preserve"> Summary of Findings</w:t>
      </w:r>
      <w:bookmarkEnd w:id="28"/>
      <w:bookmarkEnd w:id="29"/>
    </w:p>
    <w:p w:rsidR="00E94FF5" w:rsidRPr="00E94FF5" w:rsidRDefault="00E94FF5" w:rsidP="00E94FF5">
      <w:pPr>
        <w:spacing w:after="0"/>
        <w:rPr>
          <w:rFonts w:ascii="Times New Roman" w:hAnsi="Times New Roman" w:cs="Times New Roman"/>
          <w:b/>
          <w:color w:val="1F3864" w:themeColor="accent5" w:themeShade="80"/>
          <w:szCs w:val="28"/>
        </w:rPr>
      </w:pPr>
    </w:p>
    <w:p w:rsidR="00282331" w:rsidRPr="00D81CB0" w:rsidRDefault="00282331" w:rsidP="00282331">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rsidR="00282331" w:rsidRPr="001E19DE" w:rsidRDefault="00653CC7" w:rsidP="00282331">
      <w:pPr>
        <w:spacing w:after="0"/>
        <w:jc w:val="both"/>
        <w:rPr>
          <w:rFonts w:ascii="Times New Roman" w:hAnsi="Times New Roman" w:cs="Times New Roman"/>
          <w:szCs w:val="24"/>
        </w:rPr>
      </w:pPr>
      <w:r>
        <w:rPr>
          <w:noProof/>
        </w:rPr>
        <mc:AlternateContent>
          <mc:Choice Requires="wpg">
            <w:drawing>
              <wp:anchor distT="91440" distB="182880" distL="182880" distR="114300" simplePos="0" relativeHeight="251685376" behindDoc="1" locked="0" layoutInCell="1" allowOverlap="1">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rsidR="00FF5E6C" w:rsidRPr="00B5475E" w:rsidRDefault="00FF5E6C" w:rsidP="00282331">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FA4F22">
                                  <w:rPr>
                                    <w:rFonts w:asciiTheme="minorHAnsi" w:hAnsiTheme="minorHAnsi"/>
                                    <w:b/>
                                    <w:sz w:val="22"/>
                                  </w:rPr>
                                  <w:t>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rsidR="00FF5E6C" w:rsidRPr="00B43ED9" w:rsidRDefault="00FF5E6C" w:rsidP="0028233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id="Group 52" o:spid="_x0000_s1035" style="position:absolute;left:0;text-align:left;margin-left:234pt;margin-top:13.85pt;width:252pt;height:376.55pt;z-index:-251631104;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">
                <v:group id="Group 49" o:spid="_x0000_s1036"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7"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FF5E6C" w:rsidRPr="00B5475E" w:rsidRDefault="00FF5E6C" w:rsidP="00282331">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FA4F22">
                            <w:rPr>
                              <w:rFonts w:asciiTheme="minorHAnsi" w:hAnsiTheme="minorHAnsi"/>
                              <w:b/>
                              <w:sz w:val="22"/>
                            </w:rPr>
                            <w:t>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8"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4" o:title="Poverty"/>
                    <v:path arrowok="t"/>
                  </v:shape>
                </v:group>
                <v:shape id="_x0000_s1039"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FF5E6C" w:rsidRPr="00B43ED9" w:rsidRDefault="00FF5E6C" w:rsidP="0028233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00282331" w:rsidRPr="001E19DE">
        <w:rPr>
          <w:rFonts w:ascii="Times New Roman" w:hAnsi="Times New Roman" w:cs="Times New Roman"/>
          <w:szCs w:val="24"/>
        </w:rPr>
        <w:t xml:space="preserve">Economic opportunity and stability, including </w:t>
      </w:r>
      <w:r w:rsidR="00282331">
        <w:rPr>
          <w:rFonts w:ascii="Times New Roman" w:hAnsi="Times New Roman" w:cs="Times New Roman"/>
          <w:szCs w:val="24"/>
        </w:rPr>
        <w:t xml:space="preserve">factors such as </w:t>
      </w:r>
      <w:r w:rsidR="00282331" w:rsidRPr="001E19DE">
        <w:rPr>
          <w:rFonts w:ascii="Times New Roman" w:hAnsi="Times New Roman" w:cs="Times New Roman"/>
          <w:szCs w:val="24"/>
        </w:rPr>
        <w:t>income, employment, food security and housing stability</w:t>
      </w:r>
      <w:r w:rsidR="00282331">
        <w:rPr>
          <w:rFonts w:ascii="Times New Roman" w:hAnsi="Times New Roman" w:cs="Times New Roman"/>
          <w:szCs w:val="24"/>
        </w:rPr>
        <w:t>, have</w:t>
      </w:r>
      <w:r w:rsidR="00282331" w:rsidRPr="001E19DE">
        <w:rPr>
          <w:rFonts w:ascii="Times New Roman" w:hAnsi="Times New Roman" w:cs="Times New Roman"/>
          <w:szCs w:val="24"/>
        </w:rPr>
        <w:t xml:space="preserve"> a significant impact on the health of individuals and communities. The 2013 Maine </w:t>
      </w:r>
      <w:r w:rsidR="00282331" w:rsidRPr="00B972CE">
        <w:rPr>
          <w:rFonts w:ascii="Times New Roman" w:hAnsi="Times New Roman" w:cs="Times New Roman"/>
          <w:szCs w:val="24"/>
        </w:rPr>
        <w:t>Behavioral Risk Factor Surveillance System (BRFSS)</w:t>
      </w:r>
      <w:r w:rsidR="00282331" w:rsidRPr="001E19DE">
        <w:rPr>
          <w:rFonts w:ascii="Times New Roman" w:hAnsi="Times New Roman" w:cs="Times New Roman"/>
          <w:szCs w:val="24"/>
        </w:rPr>
        <w:t xml:space="preserve"> found the percentage of adults </w:t>
      </w:r>
      <w:r w:rsidR="00282331">
        <w:rPr>
          <w:rFonts w:ascii="Times New Roman" w:hAnsi="Times New Roman" w:cs="Times New Roman"/>
          <w:szCs w:val="24"/>
        </w:rPr>
        <w:t xml:space="preserve">in Maine </w:t>
      </w:r>
      <w:r w:rsidR="00282331" w:rsidRPr="001E19DE">
        <w:rPr>
          <w:rFonts w:ascii="Times New Roman" w:hAnsi="Times New Roman" w:cs="Times New Roman"/>
          <w:szCs w:val="24"/>
        </w:rPr>
        <w:t>rating their health as excellent, very good or good was 94.8</w:t>
      </w:r>
      <w:r w:rsidR="00282331">
        <w:rPr>
          <w:rFonts w:ascii="Times New Roman" w:hAnsi="Times New Roman" w:cs="Times New Roman"/>
          <w:szCs w:val="24"/>
        </w:rPr>
        <w:t xml:space="preserve"> percent</w:t>
      </w:r>
      <w:r w:rsidR="00282331" w:rsidRPr="001E19DE">
        <w:rPr>
          <w:rFonts w:ascii="Times New Roman" w:hAnsi="Times New Roman" w:cs="Times New Roman"/>
          <w:szCs w:val="24"/>
        </w:rPr>
        <w:t xml:space="preserve"> among adults with household incomes of $50,000 or more, but 53.8</w:t>
      </w:r>
      <w:r w:rsidR="00282331">
        <w:rPr>
          <w:rFonts w:ascii="Times New Roman" w:hAnsi="Times New Roman" w:cs="Times New Roman"/>
          <w:szCs w:val="24"/>
        </w:rPr>
        <w:t xml:space="preserve"> percent</w:t>
      </w:r>
      <w:r w:rsidR="00282331" w:rsidRPr="001E19DE">
        <w:rPr>
          <w:rFonts w:ascii="Times New Roman" w:hAnsi="Times New Roman" w:cs="Times New Roman"/>
          <w:szCs w:val="24"/>
        </w:rPr>
        <w:t xml:space="preserve"> among those with incomes under $15,000.</w:t>
      </w:r>
      <w:r w:rsidR="00282331" w:rsidRPr="00073E9D">
        <w:rPr>
          <w:rFonts w:ascii="Times New Roman" w:hAnsi="Times New Roman" w:cs="Times New Roman"/>
          <w:noProof/>
          <w:szCs w:val="24"/>
        </w:rPr>
        <w:t xml:space="preserve"> </w:t>
      </w:r>
    </w:p>
    <w:p w:rsidR="00282331" w:rsidRPr="001E19DE" w:rsidRDefault="00282331" w:rsidP="00282331">
      <w:pPr>
        <w:spacing w:after="0"/>
        <w:jc w:val="both"/>
        <w:rPr>
          <w:rFonts w:ascii="Times New Roman" w:hAnsi="Times New Roman" w:cs="Times New Roman"/>
          <w:szCs w:val="24"/>
        </w:rPr>
      </w:pPr>
    </w:p>
    <w:p w:rsidR="00282331" w:rsidRPr="001E19DE"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rsidR="00282331" w:rsidRDefault="00282331" w:rsidP="00282331">
      <w:pPr>
        <w:pStyle w:val="TOCTableHeading"/>
        <w:jc w:val="left"/>
      </w:pPr>
      <w:bookmarkStart w:id="30" w:name="_Toc428273055"/>
    </w:p>
    <w:p w:rsidR="00282331" w:rsidRDefault="00282331" w:rsidP="00282331">
      <w:pPr>
        <w:rPr>
          <w:rFonts w:ascii="Times New Roman" w:hAnsi="Times New Roman" w:cs="Times New Roman"/>
          <w:b/>
          <w:szCs w:val="24"/>
        </w:rPr>
      </w:pPr>
      <w:r>
        <w:br w:type="page"/>
      </w:r>
    </w:p>
    <w:p w:rsidR="00282331" w:rsidRPr="00FB3ED1" w:rsidRDefault="00282331" w:rsidP="00282331">
      <w:pPr>
        <w:pStyle w:val="TOCTableHeading"/>
        <w:jc w:val="left"/>
      </w:pPr>
      <w:bookmarkStart w:id="31" w:name="_Toc432677956"/>
      <w:r>
        <w:lastRenderedPageBreak/>
        <w:t xml:space="preserve">Table 1. </w:t>
      </w:r>
      <w:r w:rsidRPr="00FB3ED1">
        <w:t>Key Socio</w:t>
      </w:r>
      <w:r>
        <w:t>e</w:t>
      </w:r>
      <w:r w:rsidRPr="00FB3ED1">
        <w:t xml:space="preserve">conomic Indicators for </w:t>
      </w:r>
      <w:r>
        <w:t>Piscataquis County</w:t>
      </w:r>
      <w:bookmarkEnd w:id="30"/>
      <w:bookmarkEnd w:id="31"/>
    </w:p>
    <w:tbl>
      <w:tblPr>
        <w:tblStyle w:val="TableGrid1"/>
        <w:tblW w:w="9400" w:type="dxa"/>
        <w:tblLook w:val="04A0" w:firstRow="1" w:lastRow="0" w:firstColumn="1" w:lastColumn="0" w:noHBand="0" w:noVBand="1"/>
      </w:tblPr>
      <w:tblGrid>
        <w:gridCol w:w="5740"/>
        <w:gridCol w:w="1340"/>
        <w:gridCol w:w="1160"/>
        <w:gridCol w:w="1160"/>
      </w:tblGrid>
      <w:tr w:rsidR="00282331" w:rsidTr="00021128">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282331" w:rsidRDefault="00282331" w:rsidP="00021128">
            <w:pPr>
              <w:rPr>
                <w:rFonts w:ascii="Calibri" w:hAnsi="Calibri"/>
                <w:b/>
                <w:bCs/>
                <w:color w:val="FFFFFF"/>
              </w:rPr>
            </w:pPr>
            <w:r>
              <w:rPr>
                <w:rFonts w:ascii="Calibri" w:hAnsi="Calibri"/>
                <w:b/>
                <w:bCs/>
                <w:color w:val="FFFFFF"/>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021128">
        <w:trPr>
          <w:trHeight w:val="300"/>
        </w:trPr>
        <w:tc>
          <w:tcPr>
            <w:tcW w:w="5740" w:type="dxa"/>
            <w:hideMark/>
          </w:tcPr>
          <w:p w:rsidR="00282331" w:rsidRPr="00653CC7" w:rsidRDefault="00FA4F22" w:rsidP="00021128">
            <w:pPr>
              <w:rPr>
                <w:rFonts w:ascii="Calibri" w:hAnsi="Calibri"/>
                <w:color w:val="000000"/>
                <w:sz w:val="22"/>
              </w:rPr>
            </w:pPr>
            <w:r>
              <w:rPr>
                <w:rFonts w:ascii="Calibri" w:hAnsi="Calibri"/>
                <w:color w:val="000000"/>
                <w:sz w:val="22"/>
              </w:rPr>
              <w:t>Adults and children living in poverty</w:t>
            </w:r>
            <w:r w:rsidR="00282331" w:rsidRPr="00653CC7">
              <w:rPr>
                <w:rFonts w:ascii="Calibri" w:hAnsi="Calibri"/>
                <w:color w:val="000000"/>
                <w:sz w:val="22"/>
              </w:rPr>
              <w:t xml:space="preserve">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18.5%*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13.6%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15.4%</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Children living in poverty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28.9%*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18.5%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21.6%</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Median household income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$36,646*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$48,453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$53,046</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Single-parent families (2009-2013)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40.8%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34.0%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33.2%</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65+ living alone (2009-2013)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40.0%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41.2%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37.7%</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282331" w:rsidRPr="00E94FF5" w:rsidRDefault="00282331" w:rsidP="00282331">
      <w:pPr>
        <w:spacing w:after="0"/>
        <w:rPr>
          <w:rFonts w:ascii="Times New Roman" w:hAnsi="Times New Roman" w:cs="Times New Roman"/>
          <w:i/>
          <w:szCs w:val="24"/>
        </w:rPr>
      </w:pPr>
    </w:p>
    <w:p w:rsidR="00282331" w:rsidRPr="009D4B04" w:rsidRDefault="00282331" w:rsidP="0028233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rsidR="00282331" w:rsidRPr="001E19DE" w:rsidRDefault="00282331" w:rsidP="00282331">
      <w:pPr>
        <w:spacing w:after="0"/>
        <w:rPr>
          <w:rFonts w:ascii="Times New Roman" w:hAnsi="Times New Roman" w:cs="Times New Roman"/>
          <w:i/>
          <w:szCs w:val="24"/>
        </w:rPr>
      </w:pPr>
    </w:p>
    <w:p w:rsidR="00282331" w:rsidRPr="001E19DE"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rsidR="00282331" w:rsidRDefault="00282331" w:rsidP="00282331">
      <w:pPr>
        <w:spacing w:after="0"/>
        <w:jc w:val="both"/>
        <w:rPr>
          <w:rFonts w:ascii="Times New Roman" w:hAnsi="Times New Roman" w:cs="Times New Roman"/>
          <w:szCs w:val="24"/>
        </w:rPr>
      </w:pPr>
    </w:p>
    <w:p w:rsidR="00282331" w:rsidRPr="00FB3ED1" w:rsidRDefault="00282331" w:rsidP="00282331">
      <w:pPr>
        <w:pStyle w:val="TOCTableHeading"/>
      </w:pPr>
      <w:bookmarkStart w:id="32" w:name="_Toc428273056"/>
      <w:bookmarkStart w:id="33" w:name="_Toc432677957"/>
      <w:r>
        <w:t xml:space="preserve">Table 2. </w:t>
      </w:r>
      <w:r w:rsidRPr="00FB3ED1">
        <w:t xml:space="preserve">Key </w:t>
      </w:r>
      <w:r w:rsidRPr="000153F2">
        <w:t xml:space="preserve">Health and Mortality </w:t>
      </w:r>
      <w:r w:rsidRPr="00FB3ED1">
        <w:t xml:space="preserve">Indicators for </w:t>
      </w:r>
      <w:r>
        <w:t>Piscataquis County</w:t>
      </w:r>
      <w:bookmarkEnd w:id="32"/>
      <w:bookmarkEnd w:id="33"/>
    </w:p>
    <w:tbl>
      <w:tblPr>
        <w:tblStyle w:val="TableGrid1"/>
        <w:tblW w:w="9400" w:type="dxa"/>
        <w:tblLook w:val="04A0" w:firstRow="1" w:lastRow="0" w:firstColumn="1" w:lastColumn="0" w:noHBand="0" w:noVBand="1"/>
      </w:tblPr>
      <w:tblGrid>
        <w:gridCol w:w="5740"/>
        <w:gridCol w:w="1340"/>
        <w:gridCol w:w="1160"/>
        <w:gridCol w:w="1160"/>
      </w:tblGrid>
      <w:tr w:rsidR="00282331" w:rsidTr="00021128">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282331" w:rsidRDefault="00282331" w:rsidP="00021128">
            <w:pPr>
              <w:rPr>
                <w:rFonts w:ascii="Calibri" w:hAnsi="Calibri"/>
                <w:b/>
                <w:bCs/>
                <w:color w:val="FFFFFF"/>
              </w:rPr>
            </w:pPr>
            <w:r>
              <w:rPr>
                <w:rFonts w:ascii="Calibri" w:hAnsi="Calibri"/>
                <w:b/>
                <w:bCs/>
                <w:color w:val="FFFFFF"/>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Adults who rate their health fair to poor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17.1%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15.6%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16.7%</w:t>
            </w:r>
          </w:p>
        </w:tc>
      </w:tr>
      <w:tr w:rsidR="00282331" w:rsidTr="00021128">
        <w:trPr>
          <w:trHeight w:val="600"/>
        </w:trPr>
        <w:tc>
          <w:tcPr>
            <w:tcW w:w="5740" w:type="dxa"/>
            <w:hideMark/>
          </w:tcPr>
          <w:p w:rsidR="00282331" w:rsidRPr="00653CC7" w:rsidRDefault="00282331" w:rsidP="00FF5E6C">
            <w:pPr>
              <w:rPr>
                <w:rFonts w:ascii="Calibri" w:hAnsi="Calibri"/>
                <w:color w:val="000000"/>
                <w:sz w:val="22"/>
              </w:rPr>
            </w:pPr>
            <w:r w:rsidRPr="00653CC7">
              <w:rPr>
                <w:rFonts w:ascii="Calibri" w:hAnsi="Calibri"/>
                <w:color w:val="000000"/>
                <w:sz w:val="22"/>
              </w:rPr>
              <w:t>Adults with 14+ days lost due to poor mental health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13.2%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12.4%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Adults with 14+ days lost due to poor physical health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13.3%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13.1%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Adults with three or more chronic conditions (2011,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29.0%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27.6%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Overall mortality rate per 100,000 population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847.4*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745.8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731.9</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282331" w:rsidRDefault="00282331" w:rsidP="00282331">
      <w:pPr>
        <w:spacing w:after="0"/>
        <w:rPr>
          <w:rFonts w:ascii="Times New Roman" w:hAnsi="Times New Roman" w:cs="Times New Roman"/>
          <w:b/>
          <w:i/>
          <w:color w:val="004571"/>
          <w:szCs w:val="24"/>
        </w:rPr>
      </w:pPr>
    </w:p>
    <w:p w:rsidR="00282331" w:rsidRPr="006B61C1" w:rsidRDefault="00282331" w:rsidP="00282331">
      <w:pPr>
        <w:spacing w:after="0"/>
        <w:jc w:val="both"/>
        <w:rPr>
          <w:rFonts w:ascii="Times New Roman" w:hAnsi="Times New Roman" w:cs="Times New Roman"/>
          <w:szCs w:val="24"/>
        </w:rPr>
      </w:pPr>
      <w:r>
        <w:rPr>
          <w:rFonts w:ascii="Times New Roman" w:hAnsi="Times New Roman" w:cs="Times New Roman"/>
          <w:szCs w:val="24"/>
        </w:rPr>
        <w:t>The life expectancy in Piscataquis County is 75.5 years for males and 80.3 years for females.</w:t>
      </w:r>
    </w:p>
    <w:p w:rsidR="00282331" w:rsidRDefault="00282331" w:rsidP="00282331">
      <w:pPr>
        <w:spacing w:after="0"/>
        <w:rPr>
          <w:rFonts w:ascii="Times New Roman" w:hAnsi="Times New Roman" w:cs="Times New Roman"/>
          <w:b/>
          <w:i/>
          <w:color w:val="004571"/>
          <w:szCs w:val="24"/>
        </w:rPr>
      </w:pPr>
    </w:p>
    <w:p w:rsidR="00282331" w:rsidRPr="009D4B04" w:rsidRDefault="00282331" w:rsidP="0028233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rsidR="00282331" w:rsidRPr="004117D9" w:rsidRDefault="00282331" w:rsidP="00282331">
      <w:pPr>
        <w:spacing w:after="0"/>
        <w:rPr>
          <w:rFonts w:ascii="Times New Roman" w:hAnsi="Times New Roman" w:cs="Times New Roman"/>
          <w:szCs w:val="24"/>
        </w:rPr>
      </w:pPr>
    </w:p>
    <w:p w:rsidR="00282331" w:rsidRPr="001E19DE" w:rsidRDefault="00282331" w:rsidP="00282331">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rsidR="00282331" w:rsidRDefault="00282331" w:rsidP="00282331">
      <w:pPr>
        <w:spacing w:after="0"/>
        <w:jc w:val="both"/>
        <w:rPr>
          <w:rFonts w:ascii="Times New Roman" w:hAnsi="Times New Roman" w:cs="Times New Roman"/>
          <w:szCs w:val="24"/>
        </w:rPr>
      </w:pPr>
    </w:p>
    <w:p w:rsidR="00282331" w:rsidRDefault="00282331" w:rsidP="00282331">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Piscataquis County</w:t>
      </w:r>
      <w:r w:rsidRPr="00221EDA">
        <w:rPr>
          <w:rFonts w:ascii="Times New Roman" w:hAnsi="Times New Roman" w:cs="Times New Roman"/>
          <w:szCs w:val="24"/>
        </w:rPr>
        <w:t xml:space="preserve">, </w:t>
      </w:r>
      <w:r>
        <w:rPr>
          <w:rFonts w:ascii="Times New Roman" w:hAnsi="Times New Roman" w:cs="Times New Roman"/>
          <w:szCs w:val="24"/>
        </w:rPr>
        <w:t xml:space="preserve">14.4 percent </w:t>
      </w:r>
      <w:r w:rsidR="007C68DC">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6.4 percent</w:t>
      </w:r>
      <w:r w:rsidRPr="00013ADB">
        <w:rPr>
          <w:rFonts w:ascii="Times New Roman" w:hAnsi="Times New Roman" w:cs="Times New Roman"/>
          <w:szCs w:val="24"/>
        </w:rPr>
        <w:t xml:space="preserve"> in </w:t>
      </w:r>
      <w:r>
        <w:rPr>
          <w:rFonts w:ascii="Times New Roman" w:hAnsi="Times New Roman" w:cs="Times New Roman"/>
          <w:szCs w:val="24"/>
        </w:rPr>
        <w:t>Piscataquis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10.9 percent of all adults in the county).</w:t>
      </w:r>
    </w:p>
    <w:p w:rsidR="00282331" w:rsidRDefault="00282331" w:rsidP="00282331">
      <w:pPr>
        <w:pStyle w:val="TOCTableHeading"/>
      </w:pPr>
      <w:bookmarkStart w:id="34" w:name="_Toc428273057"/>
    </w:p>
    <w:p w:rsidR="00282331" w:rsidRPr="00FB3ED1" w:rsidRDefault="00282331" w:rsidP="00282331">
      <w:pPr>
        <w:pStyle w:val="TOCTableHeading"/>
      </w:pPr>
      <w:bookmarkStart w:id="35" w:name="_Toc432677958"/>
      <w:r>
        <w:t xml:space="preserve">Table 3. </w:t>
      </w:r>
      <w:r w:rsidRPr="00FB3ED1">
        <w:t>Key Access to Health/Health Care Quality</w:t>
      </w:r>
      <w:r>
        <w:t xml:space="preserve"> Indicators</w:t>
      </w:r>
      <w:r w:rsidRPr="00FB3ED1">
        <w:t xml:space="preserve"> for </w:t>
      </w:r>
      <w:r>
        <w:t>Piscataquis County</w:t>
      </w:r>
      <w:bookmarkEnd w:id="34"/>
      <w:bookmarkEnd w:id="35"/>
    </w:p>
    <w:tbl>
      <w:tblPr>
        <w:tblStyle w:val="TableGrid1"/>
        <w:tblW w:w="9400" w:type="dxa"/>
        <w:tblLook w:val="04A0" w:firstRow="1" w:lastRow="0" w:firstColumn="1" w:lastColumn="0" w:noHBand="0" w:noVBand="1"/>
      </w:tblPr>
      <w:tblGrid>
        <w:gridCol w:w="5740"/>
        <w:gridCol w:w="1340"/>
        <w:gridCol w:w="1160"/>
        <w:gridCol w:w="1160"/>
      </w:tblGrid>
      <w:tr w:rsidR="00282331" w:rsidTr="00021128">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021128">
        <w:trPr>
          <w:trHeight w:val="300"/>
        </w:trPr>
        <w:tc>
          <w:tcPr>
            <w:tcW w:w="5740" w:type="dxa"/>
            <w:hideMark/>
          </w:tcPr>
          <w:p w:rsidR="00282331" w:rsidRPr="00653CC7" w:rsidRDefault="00282331" w:rsidP="00FF5E6C">
            <w:pPr>
              <w:rPr>
                <w:rFonts w:ascii="Calibri" w:hAnsi="Calibri"/>
                <w:color w:val="000000"/>
                <w:sz w:val="22"/>
              </w:rPr>
            </w:pPr>
            <w:r w:rsidRPr="00653CC7">
              <w:rPr>
                <w:rFonts w:ascii="Calibri" w:hAnsi="Calibri"/>
                <w:color w:val="000000"/>
                <w:sz w:val="22"/>
              </w:rPr>
              <w:t>Adults with a usual primary care provider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86.8%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87.7%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76.6%</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Individuals who are unable to obtain or delay obtaining necessary medical care due to cost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15.3%</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Percent uninsured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14.4%*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11.7%</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Ambulatory care-sensitive condition hospital admission rate per 100,000 population (2011)</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2,095.3*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1,499.3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1,457.5</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Adults with visits to a dentist in the past 12 months (2012)</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66.5%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65.3%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67.2%</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282331" w:rsidRPr="00E94FF5" w:rsidRDefault="00282331" w:rsidP="00282331">
      <w:pPr>
        <w:spacing w:after="0"/>
        <w:jc w:val="both"/>
        <w:rPr>
          <w:rFonts w:ascii="Times New Roman" w:hAnsi="Times New Roman" w:cs="Times New Roman"/>
          <w:szCs w:val="24"/>
        </w:rPr>
      </w:pPr>
    </w:p>
    <w:p w:rsidR="00282331" w:rsidRPr="00FB3ED1" w:rsidRDefault="00282331" w:rsidP="00282331">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rsidR="00282331" w:rsidRDefault="00282331" w:rsidP="00282331">
      <w:pPr>
        <w:spacing w:after="0"/>
        <w:rPr>
          <w:rFonts w:ascii="Times New Roman" w:hAnsi="Times New Roman" w:cs="Times New Roman"/>
          <w:szCs w:val="16"/>
        </w:rPr>
      </w:pPr>
    </w:p>
    <w:p w:rsidR="00282331" w:rsidRPr="009D4B04" w:rsidRDefault="00282331" w:rsidP="0028233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rsidR="00282331" w:rsidRPr="001E19DE" w:rsidRDefault="00282331" w:rsidP="00282331">
      <w:pPr>
        <w:spacing w:after="0"/>
        <w:rPr>
          <w:rFonts w:ascii="Times New Roman" w:hAnsi="Times New Roman" w:cs="Times New Roman"/>
          <w:szCs w:val="24"/>
        </w:rPr>
      </w:pPr>
    </w:p>
    <w:p w:rsidR="00282331" w:rsidRPr="001E19DE"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rsidR="00282331" w:rsidRDefault="00282331" w:rsidP="00282331">
      <w:pPr>
        <w:spacing w:after="0"/>
        <w:rPr>
          <w:rFonts w:ascii="Times New Roman" w:hAnsi="Times New Roman" w:cs="Times New Roman"/>
          <w:szCs w:val="24"/>
        </w:rPr>
      </w:pPr>
    </w:p>
    <w:p w:rsidR="00282331" w:rsidRDefault="00282331" w:rsidP="00282331">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rsidR="00282331" w:rsidRDefault="00282331" w:rsidP="00282331">
      <w:pPr>
        <w:spacing w:after="0"/>
        <w:rPr>
          <w:rFonts w:ascii="Times New Roman" w:hAnsi="Times New Roman" w:cs="Times New Roman"/>
          <w:szCs w:val="24"/>
        </w:rPr>
      </w:pPr>
    </w:p>
    <w:p w:rsidR="00282331" w:rsidRPr="00FB3ED1" w:rsidRDefault="00282331" w:rsidP="00282331">
      <w:pPr>
        <w:pStyle w:val="TOCTableHeading"/>
      </w:pPr>
      <w:bookmarkStart w:id="36" w:name="_Toc428273066"/>
      <w:bookmarkStart w:id="37" w:name="_Toc432677959"/>
      <w:r>
        <w:t xml:space="preserve">Table 4. </w:t>
      </w:r>
      <w:r w:rsidRPr="00FB3ED1">
        <w:t xml:space="preserve">Key </w:t>
      </w:r>
      <w:r w:rsidRPr="00903D09">
        <w:t>Asthma</w:t>
      </w:r>
      <w:r>
        <w:t xml:space="preserve"> and COPD Indicators</w:t>
      </w:r>
      <w:r w:rsidRPr="00FB3ED1">
        <w:t xml:space="preserve"> for </w:t>
      </w:r>
      <w:r>
        <w:t>Piscataquis County</w:t>
      </w:r>
      <w:bookmarkEnd w:id="36"/>
      <w:bookmarkEnd w:id="37"/>
    </w:p>
    <w:tbl>
      <w:tblPr>
        <w:tblStyle w:val="TableGrid1"/>
        <w:tblW w:w="9400" w:type="dxa"/>
        <w:tblLook w:val="04A0" w:firstRow="1" w:lastRow="0" w:firstColumn="1" w:lastColumn="0" w:noHBand="0" w:noVBand="1"/>
      </w:tblPr>
      <w:tblGrid>
        <w:gridCol w:w="5740"/>
        <w:gridCol w:w="1340"/>
        <w:gridCol w:w="1160"/>
        <w:gridCol w:w="1160"/>
      </w:tblGrid>
      <w:tr w:rsidR="00282331" w:rsidTr="00021128">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COPD diagnosed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9.2%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6.5%</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COPD hospitalizations per 100,000 population (2011)</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312.4*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216.3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Current asthma (Adults)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9.0%</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Current asthma (Youth 0-17)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9.1%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Pneumonia emergency department rate per 100,000 population (2011)</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990.1*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719.9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E94FF5">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282331" w:rsidRDefault="00282331" w:rsidP="00282331">
      <w:pPr>
        <w:spacing w:after="0"/>
        <w:rPr>
          <w:rFonts w:ascii="Times New Roman" w:hAnsi="Times New Roman" w:cs="Times New Roman"/>
          <w:szCs w:val="24"/>
        </w:rPr>
      </w:pPr>
    </w:p>
    <w:p w:rsidR="00282331" w:rsidRPr="00DD418B" w:rsidRDefault="00282331" w:rsidP="00282331">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Piscataquis County in 2013. </w:t>
      </w:r>
    </w:p>
    <w:p w:rsidR="00282331" w:rsidRDefault="00282331" w:rsidP="00282331">
      <w:pPr>
        <w:spacing w:after="0"/>
        <w:jc w:val="both"/>
        <w:rPr>
          <w:rFonts w:ascii="Times New Roman" w:hAnsi="Times New Roman" w:cs="Times New Roman"/>
          <w:b/>
          <w:szCs w:val="24"/>
        </w:rPr>
      </w:pPr>
    </w:p>
    <w:p w:rsidR="00282331" w:rsidRPr="00FB3ED1" w:rsidRDefault="00282331" w:rsidP="00282331">
      <w:pPr>
        <w:pStyle w:val="TOCTableHeading"/>
      </w:pPr>
      <w:bookmarkStart w:id="38" w:name="_Toc428273063"/>
      <w:bookmarkStart w:id="39" w:name="_Toc432677960"/>
      <w:r>
        <w:t xml:space="preserve">Table 5. </w:t>
      </w:r>
      <w:r w:rsidRPr="00FB3ED1">
        <w:t xml:space="preserve">Key </w:t>
      </w:r>
      <w:r>
        <w:t>Cancer Indicators</w:t>
      </w:r>
      <w:r w:rsidRPr="00FB3ED1">
        <w:t xml:space="preserve"> for </w:t>
      </w:r>
      <w:r>
        <w:t>Piscataquis County</w:t>
      </w:r>
      <w:bookmarkEnd w:id="38"/>
      <w:bookmarkEnd w:id="39"/>
    </w:p>
    <w:tbl>
      <w:tblPr>
        <w:tblStyle w:val="TableGrid1"/>
        <w:tblW w:w="9400" w:type="dxa"/>
        <w:tblLook w:val="04A0" w:firstRow="1" w:lastRow="0" w:firstColumn="1" w:lastColumn="0" w:noHBand="0" w:noVBand="1"/>
      </w:tblPr>
      <w:tblGrid>
        <w:gridCol w:w="5740"/>
        <w:gridCol w:w="1340"/>
        <w:gridCol w:w="1160"/>
        <w:gridCol w:w="1160"/>
      </w:tblGrid>
      <w:tr w:rsidR="00282331" w:rsidTr="00021128">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Mortality – all cancers per 100,000 population (2007-2011)</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197.4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185.5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168.7</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Incidence – all cancers per 100,000 population (2007-2011)</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480.2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500.1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453.4</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Mammograms females age 50+ in past two years (2012)</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84.8%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82.1%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77.0%</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Colorectal screening (2012)</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73.7%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72.2%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Prostate cancer incidence per 100,000 population (2007-2011)</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87.5*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133.8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140.8</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E94FF5">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00E94FF5">
        <w:rPr>
          <w:rFonts w:ascii="Times New Roman" w:hAnsi="Times New Roman" w:cs="Times New Roman"/>
          <w:i/>
          <w:sz w:val="20"/>
          <w:szCs w:val="24"/>
        </w:rPr>
        <w:t>.</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282331" w:rsidRPr="00E94FF5" w:rsidRDefault="00282331" w:rsidP="00282331">
      <w:pPr>
        <w:spacing w:after="0"/>
        <w:rPr>
          <w:rFonts w:ascii="Times New Roman" w:hAnsi="Times New Roman" w:cs="Times New Roman"/>
          <w:i/>
          <w:szCs w:val="24"/>
        </w:rPr>
      </w:pPr>
    </w:p>
    <w:p w:rsidR="00282331" w:rsidRPr="000153F2" w:rsidRDefault="00282331" w:rsidP="00282331">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rsidR="00282331" w:rsidRDefault="00282331" w:rsidP="00282331">
      <w:pPr>
        <w:spacing w:after="0"/>
        <w:jc w:val="both"/>
        <w:rPr>
          <w:rFonts w:ascii="Times New Roman" w:hAnsi="Times New Roman" w:cs="Times New Roman"/>
          <w:b/>
          <w:szCs w:val="24"/>
        </w:rPr>
      </w:pPr>
    </w:p>
    <w:p w:rsidR="00E94FF5" w:rsidRDefault="00E94FF5" w:rsidP="00282331">
      <w:pPr>
        <w:spacing w:after="0"/>
        <w:jc w:val="both"/>
        <w:rPr>
          <w:rFonts w:ascii="Times New Roman" w:hAnsi="Times New Roman" w:cs="Times New Roman"/>
          <w:b/>
          <w:szCs w:val="24"/>
        </w:rPr>
      </w:pPr>
    </w:p>
    <w:p w:rsidR="00E94FF5" w:rsidRDefault="00E94FF5" w:rsidP="00282331">
      <w:pPr>
        <w:spacing w:after="0"/>
        <w:jc w:val="both"/>
        <w:rPr>
          <w:rFonts w:ascii="Times New Roman" w:hAnsi="Times New Roman" w:cs="Times New Roman"/>
          <w:b/>
          <w:szCs w:val="24"/>
        </w:rPr>
      </w:pPr>
    </w:p>
    <w:p w:rsidR="00E94FF5" w:rsidRDefault="00E94FF5" w:rsidP="00282331">
      <w:pPr>
        <w:spacing w:after="0"/>
        <w:jc w:val="both"/>
        <w:rPr>
          <w:rFonts w:ascii="Times New Roman" w:hAnsi="Times New Roman" w:cs="Times New Roman"/>
          <w:b/>
          <w:szCs w:val="24"/>
        </w:rPr>
      </w:pPr>
    </w:p>
    <w:p w:rsidR="00282331" w:rsidRPr="00FB3ED1" w:rsidRDefault="00282331" w:rsidP="00282331">
      <w:pPr>
        <w:pStyle w:val="TOCTableHeading"/>
      </w:pPr>
      <w:bookmarkStart w:id="40" w:name="_Toc428273064"/>
      <w:bookmarkStart w:id="41" w:name="_Toc432677961"/>
      <w:r>
        <w:lastRenderedPageBreak/>
        <w:t xml:space="preserve">Table 6. </w:t>
      </w:r>
      <w:r w:rsidRPr="00FB3ED1">
        <w:t xml:space="preserve">Key </w:t>
      </w:r>
      <w:r>
        <w:t>Cardiovascular D</w:t>
      </w:r>
      <w:r w:rsidRPr="000153F2">
        <w:t>isease</w:t>
      </w:r>
      <w:r>
        <w:t xml:space="preserve"> Indicators</w:t>
      </w:r>
      <w:r w:rsidRPr="00FB3ED1">
        <w:t xml:space="preserve"> for </w:t>
      </w:r>
      <w:r>
        <w:t>Piscataquis County</w:t>
      </w:r>
      <w:bookmarkEnd w:id="40"/>
      <w:bookmarkEnd w:id="41"/>
    </w:p>
    <w:tbl>
      <w:tblPr>
        <w:tblStyle w:val="TableGrid1"/>
        <w:tblW w:w="9400" w:type="dxa"/>
        <w:tblLook w:val="04A0" w:firstRow="1" w:lastRow="0" w:firstColumn="1" w:lastColumn="0" w:noHBand="0" w:noVBand="1"/>
      </w:tblPr>
      <w:tblGrid>
        <w:gridCol w:w="5740"/>
        <w:gridCol w:w="1340"/>
        <w:gridCol w:w="1160"/>
        <w:gridCol w:w="1160"/>
      </w:tblGrid>
      <w:tr w:rsidR="00282331" w:rsidTr="00E94FF5">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Acute myocardial infarction hospitalizations per 10,000 population (2010-2012)</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30.9*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23.5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Acute myocardial infarction mortality per 100,000 population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50.8*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32.2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32.4</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Cholesterol</w:t>
            </w:r>
            <w:r w:rsidR="00FF5E6C" w:rsidRPr="00653CC7">
              <w:rPr>
                <w:rFonts w:ascii="Calibri" w:hAnsi="Calibri"/>
                <w:color w:val="000000"/>
                <w:sz w:val="22"/>
              </w:rPr>
              <w:t xml:space="preserve"> checked every five years (2011,</w:t>
            </w:r>
            <w:r w:rsidRPr="00653CC7">
              <w:rPr>
                <w:rFonts w:ascii="Calibri" w:hAnsi="Calibri"/>
                <w:color w:val="000000"/>
                <w:sz w:val="22"/>
              </w:rPr>
              <w:t xml:space="preserve">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80.9%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81.0%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76.4%</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Coronary heart disease mortality per 100,000 population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110.6*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89.8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102.6</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Hypertension prevalence (2011,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36.9%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32.8%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31.4%</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Stroke hospitalizations per 10,000 population (2010-2012)</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25.0*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20.8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Stroke mortality per 100,000 population (2009-2013)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44.4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35.0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36.2</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282331" w:rsidRDefault="00282331" w:rsidP="00282331">
      <w:pPr>
        <w:spacing w:after="0"/>
        <w:jc w:val="both"/>
        <w:rPr>
          <w:rFonts w:ascii="Times New Roman" w:hAnsi="Times New Roman" w:cs="Times New Roman"/>
          <w:szCs w:val="24"/>
        </w:rPr>
      </w:pPr>
    </w:p>
    <w:p w:rsidR="00282331" w:rsidRDefault="00282331" w:rsidP="00282331">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rsidR="00282331" w:rsidRDefault="00282331" w:rsidP="00282331">
      <w:pPr>
        <w:spacing w:after="0"/>
        <w:jc w:val="both"/>
        <w:rPr>
          <w:rFonts w:ascii="Times New Roman" w:hAnsi="Times New Roman" w:cs="Times New Roman"/>
          <w:szCs w:val="24"/>
        </w:rPr>
      </w:pPr>
    </w:p>
    <w:p w:rsidR="00282331" w:rsidRPr="00FB3ED1" w:rsidRDefault="00282331" w:rsidP="00282331">
      <w:pPr>
        <w:pStyle w:val="TOCTableHeading"/>
      </w:pPr>
      <w:bookmarkStart w:id="42" w:name="_Toc428273065"/>
      <w:bookmarkStart w:id="43" w:name="_Toc432677962"/>
      <w:r>
        <w:t xml:space="preserve">Table 7. </w:t>
      </w:r>
      <w:r w:rsidRPr="00FB3ED1">
        <w:t xml:space="preserve">Key </w:t>
      </w:r>
      <w:r w:rsidRPr="000153F2">
        <w:t>Diabetes</w:t>
      </w:r>
      <w:r>
        <w:t xml:space="preserve"> Indicators</w:t>
      </w:r>
      <w:r w:rsidRPr="00FB3ED1">
        <w:t xml:space="preserve"> for </w:t>
      </w:r>
      <w:r>
        <w:t>Piscataquis County</w:t>
      </w:r>
      <w:bookmarkEnd w:id="42"/>
      <w:bookmarkEnd w:id="43"/>
    </w:p>
    <w:tbl>
      <w:tblPr>
        <w:tblStyle w:val="TableGrid1"/>
        <w:tblW w:w="9400" w:type="dxa"/>
        <w:tblLook w:val="04A0" w:firstRow="1" w:lastRow="0" w:firstColumn="1" w:lastColumn="0" w:noHBand="0" w:noVBand="1"/>
      </w:tblPr>
      <w:tblGrid>
        <w:gridCol w:w="5740"/>
        <w:gridCol w:w="1340"/>
        <w:gridCol w:w="1160"/>
        <w:gridCol w:w="1160"/>
      </w:tblGrid>
      <w:tr w:rsidR="00282331" w:rsidTr="00E94FF5">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Diabetes prevalence (ever been told)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12.1%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9.6%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9.7%</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Adults with diabetes who have received formal diabetes education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60.0%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55.8%</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Diabetes emergency department visits (principal diagnosis) per 100,000 population (2011)</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337.4*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235.9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Diabetes long-term complication hospitalizations (2011)</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63.7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59.1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E94FF5">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E94FF5">
        <w:rPr>
          <w:rFonts w:ascii="Times New Roman" w:hAnsi="Times New Roman" w:cs="Times New Roman"/>
          <w:i/>
          <w:sz w:val="20"/>
          <w:szCs w:val="24"/>
        </w:rPr>
        <w:t>indicator</w:t>
      </w:r>
      <w:r w:rsidR="00E94FF5" w:rsidRPr="00EE2584">
        <w:rPr>
          <w:rFonts w:ascii="Times New Roman" w:hAnsi="Times New Roman" w:cs="Times New Roman"/>
          <w:i/>
          <w:sz w:val="20"/>
          <w:szCs w:val="24"/>
        </w:rPr>
        <w:t>.</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E94FF5" w:rsidRPr="00A85690" w:rsidRDefault="00E94FF5" w:rsidP="00282331">
      <w:pPr>
        <w:spacing w:after="0"/>
        <w:rPr>
          <w:rFonts w:ascii="Times New Roman" w:hAnsi="Times New Roman" w:cs="Times New Roman"/>
          <w:szCs w:val="16"/>
        </w:rPr>
      </w:pPr>
    </w:p>
    <w:p w:rsidR="00282331" w:rsidRPr="009D4B04" w:rsidRDefault="00282331" w:rsidP="00E94FF5">
      <w:pPr>
        <w:spacing w:before="24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rsidR="00282331" w:rsidRPr="00892FFA" w:rsidRDefault="00282331" w:rsidP="00282331">
      <w:pPr>
        <w:spacing w:after="0"/>
        <w:rPr>
          <w:rFonts w:ascii="Times New Roman" w:hAnsi="Times New Roman" w:cs="Times New Roman"/>
          <w:sz w:val="16"/>
          <w:szCs w:val="16"/>
        </w:rPr>
      </w:pPr>
    </w:p>
    <w:p w:rsidR="00282331" w:rsidRPr="001E19DE"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rsidR="00282331" w:rsidRPr="000B0B33" w:rsidRDefault="00282331" w:rsidP="00282331">
      <w:pPr>
        <w:spacing w:after="0"/>
        <w:jc w:val="both"/>
        <w:rPr>
          <w:rFonts w:ascii="Times New Roman" w:hAnsi="Times New Roman" w:cs="Times New Roman"/>
          <w:szCs w:val="24"/>
        </w:rPr>
      </w:pPr>
    </w:p>
    <w:p w:rsidR="00282331" w:rsidRDefault="00282331" w:rsidP="00282331">
      <w:pPr>
        <w:spacing w:after="0"/>
        <w:jc w:val="both"/>
        <w:rPr>
          <w:rFonts w:ascii="Times New Roman" w:hAnsi="Times New Roman" w:cs="Times New Roman"/>
          <w:szCs w:val="24"/>
        </w:rPr>
      </w:pPr>
      <w:r w:rsidRPr="00360704">
        <w:rPr>
          <w:rFonts w:ascii="Times New Roman" w:hAnsi="Times New Roman" w:cs="Times New Roman"/>
          <w:szCs w:val="24"/>
        </w:rPr>
        <w:lastRenderedPageBreak/>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036FC9">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Piscataquis County, 33.7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rsidR="00282331" w:rsidRPr="00892FFA" w:rsidRDefault="00282331" w:rsidP="00282331">
      <w:pPr>
        <w:spacing w:after="0"/>
        <w:jc w:val="both"/>
        <w:rPr>
          <w:rFonts w:ascii="Times New Roman" w:hAnsi="Times New Roman" w:cs="Times New Roman"/>
          <w:sz w:val="16"/>
          <w:szCs w:val="16"/>
        </w:rPr>
      </w:pPr>
    </w:p>
    <w:p w:rsidR="00282331"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rsidR="00282331" w:rsidRDefault="00282331" w:rsidP="00282331">
      <w:pPr>
        <w:spacing w:after="0"/>
        <w:jc w:val="both"/>
        <w:rPr>
          <w:rFonts w:ascii="Times New Roman" w:hAnsi="Times New Roman" w:cs="Times New Roman"/>
          <w:szCs w:val="24"/>
        </w:rPr>
      </w:pPr>
    </w:p>
    <w:p w:rsidR="00282331" w:rsidRPr="00FB3ED1" w:rsidRDefault="00282331" w:rsidP="00282331">
      <w:pPr>
        <w:pStyle w:val="TOCTableHeading"/>
      </w:pPr>
      <w:bookmarkStart w:id="44" w:name="_Toc428273058"/>
      <w:bookmarkStart w:id="45" w:name="_Toc432677963"/>
      <w:r>
        <w:t xml:space="preserve">Table 8. </w:t>
      </w:r>
      <w:r w:rsidRPr="00FB3ED1">
        <w:t xml:space="preserve">Key </w:t>
      </w:r>
      <w:r w:rsidRPr="004E0487">
        <w:t>Environmental Health</w:t>
      </w:r>
      <w:r>
        <w:t xml:space="preserve"> </w:t>
      </w:r>
      <w:r w:rsidRPr="00FB3ED1">
        <w:t xml:space="preserve">Indicators for </w:t>
      </w:r>
      <w:r>
        <w:t>Piscataquis County</w:t>
      </w:r>
      <w:bookmarkEnd w:id="44"/>
      <w:bookmarkEnd w:id="45"/>
    </w:p>
    <w:tbl>
      <w:tblPr>
        <w:tblStyle w:val="TableGrid1"/>
        <w:tblW w:w="9400" w:type="dxa"/>
        <w:tblLook w:val="04A0" w:firstRow="1" w:lastRow="0" w:firstColumn="1" w:lastColumn="0" w:noHBand="0" w:noVBand="1"/>
      </w:tblPr>
      <w:tblGrid>
        <w:gridCol w:w="5740"/>
        <w:gridCol w:w="1340"/>
        <w:gridCol w:w="1160"/>
        <w:gridCol w:w="1160"/>
      </w:tblGrid>
      <w:tr w:rsidR="00282331" w:rsidTr="00021128">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Children with confirmed elevated blood lead levels (% among those screened)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5.5%*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Children with unconfirmed elevated blood lead levels (% among those screened)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1.4%*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Homes with private wells tested for arsenic (2009, 2012)</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33.7%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43.3%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Lead screening am</w:t>
            </w:r>
            <w:r w:rsidR="00FF5E6C" w:rsidRPr="00653CC7">
              <w:rPr>
                <w:rFonts w:ascii="Calibri" w:hAnsi="Calibri"/>
                <w:color w:val="000000"/>
                <w:sz w:val="22"/>
              </w:rPr>
              <w:t>ong children age 12-23 months (</w:t>
            </w:r>
            <w:r w:rsidRPr="00653CC7">
              <w:rPr>
                <w:rFonts w:ascii="Calibri" w:hAnsi="Calibri"/>
                <w:color w:val="000000"/>
                <w:sz w:val="22"/>
              </w:rPr>
              <w:t>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42.3%*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49.2%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 xml:space="preserve">Lead screening among </w:t>
            </w:r>
            <w:r w:rsidR="00FF5E6C" w:rsidRPr="00653CC7">
              <w:rPr>
                <w:rFonts w:ascii="Calibri" w:hAnsi="Calibri"/>
                <w:color w:val="000000"/>
                <w:sz w:val="22"/>
              </w:rPr>
              <w:t>children age 24-35 months (</w:t>
            </w:r>
            <w:r w:rsidRPr="00653CC7">
              <w:rPr>
                <w:rFonts w:ascii="Calibri" w:hAnsi="Calibri"/>
                <w:color w:val="000000"/>
                <w:sz w:val="22"/>
              </w:rPr>
              <w:t>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22.6%*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27.6%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bl>
    <w:p w:rsidR="00E94FF5" w:rsidRDefault="00282331" w:rsidP="00282331">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Pr="00514E08" w:rsidRDefault="00282331" w:rsidP="00282331">
      <w:pPr>
        <w:spacing w:after="0"/>
        <w:rPr>
          <w:rFonts w:ascii="Times New Roman" w:hAnsi="Times New Roman" w:cs="Times New Roman"/>
          <w:i/>
          <w:sz w:val="20"/>
          <w:szCs w:val="24"/>
        </w:rPr>
      </w:pPr>
      <w:r>
        <w:rPr>
          <w:rFonts w:ascii="Times New Roman" w:hAnsi="Times New Roman" w:cs="Times New Roman"/>
          <w:i/>
          <w:sz w:val="20"/>
          <w:szCs w:val="24"/>
        </w:rPr>
        <w:t>NA = Not Available -</w:t>
      </w:r>
      <w:r w:rsidR="00E94FF5">
        <w:rPr>
          <w:rFonts w:ascii="Times New Roman" w:hAnsi="Times New Roman" w:cs="Times New Roman"/>
          <w:i/>
          <w:sz w:val="20"/>
          <w:szCs w:val="24"/>
        </w:rPr>
        <w:t xml:space="preserve"> data are not available for this</w:t>
      </w:r>
      <w:r>
        <w:rPr>
          <w:rFonts w:ascii="Times New Roman" w:hAnsi="Times New Roman" w:cs="Times New Roman"/>
          <w:i/>
          <w:sz w:val="20"/>
          <w:szCs w:val="24"/>
        </w:rPr>
        <w:t xml:space="preserve"> indicator</w:t>
      </w:r>
      <w:r w:rsidR="00E94FF5">
        <w:rPr>
          <w:rFonts w:ascii="Times New Roman" w:hAnsi="Times New Roman" w:cs="Times New Roman"/>
          <w:i/>
          <w:sz w:val="20"/>
          <w:szCs w:val="24"/>
        </w:rPr>
        <w:t>.</w:t>
      </w:r>
    </w:p>
    <w:p w:rsidR="00282331" w:rsidRDefault="00282331" w:rsidP="00282331"/>
    <w:p w:rsidR="00282331" w:rsidRPr="009D4B04" w:rsidRDefault="00282331" w:rsidP="00282331">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rsidR="00282331" w:rsidRPr="001E19DE" w:rsidRDefault="00282331" w:rsidP="00282331">
      <w:pPr>
        <w:spacing w:after="0"/>
        <w:jc w:val="both"/>
        <w:rPr>
          <w:rFonts w:ascii="Times New Roman" w:hAnsi="Times New Roman" w:cs="Times New Roman"/>
          <w:szCs w:val="24"/>
        </w:rPr>
      </w:pPr>
    </w:p>
    <w:p w:rsidR="00282331"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rsidR="00282331" w:rsidRPr="001E19DE" w:rsidRDefault="00282331" w:rsidP="00282331">
      <w:pPr>
        <w:spacing w:after="0"/>
        <w:jc w:val="both"/>
        <w:rPr>
          <w:rFonts w:ascii="Times New Roman" w:hAnsi="Times New Roman" w:cs="Times New Roman"/>
          <w:szCs w:val="24"/>
        </w:rPr>
      </w:pPr>
    </w:p>
    <w:p w:rsidR="00282331" w:rsidRPr="00FB3ED1" w:rsidRDefault="00282331" w:rsidP="00282331">
      <w:pPr>
        <w:pStyle w:val="TOCTableHeading"/>
      </w:pPr>
      <w:bookmarkStart w:id="46" w:name="_Toc428273069"/>
      <w:bookmarkStart w:id="47" w:name="_Toc432677964"/>
      <w:r>
        <w:t xml:space="preserve">Table 9. </w:t>
      </w:r>
      <w:r w:rsidRPr="00FB3ED1">
        <w:t xml:space="preserve">Key </w:t>
      </w:r>
      <w:r w:rsidRPr="00306F42">
        <w:t xml:space="preserve">Immunization </w:t>
      </w:r>
      <w:r>
        <w:t>Indicators</w:t>
      </w:r>
      <w:r w:rsidRPr="00FB3ED1">
        <w:t xml:space="preserve"> for </w:t>
      </w:r>
      <w:r>
        <w:t>Piscataquis County</w:t>
      </w:r>
      <w:bookmarkEnd w:id="46"/>
      <w:bookmarkEnd w:id="47"/>
    </w:p>
    <w:tbl>
      <w:tblPr>
        <w:tblStyle w:val="TableGrid1"/>
        <w:tblW w:w="9400" w:type="dxa"/>
        <w:tblLook w:val="04A0" w:firstRow="1" w:lastRow="0" w:firstColumn="1" w:lastColumn="0" w:noHBand="0" w:noVBand="1"/>
      </w:tblPr>
      <w:tblGrid>
        <w:gridCol w:w="5740"/>
        <w:gridCol w:w="1340"/>
        <w:gridCol w:w="1160"/>
        <w:gridCol w:w="1160"/>
      </w:tblGrid>
      <w:tr w:rsidR="00282331" w:rsidTr="00E94FF5">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Adults immunized annually for influenza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37.6%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41.5%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Adults immunized for pneumococcal pneumonia (ages 65 and older)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76.2%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72.4%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69.5%</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Immunization exemptions among kindergarteners for philosophical reasons (2015)</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C0387F" w:rsidRPr="00C0387F" w:rsidRDefault="00C0387F" w:rsidP="00282331">
      <w:pPr>
        <w:spacing w:after="0" w:line="240" w:lineRule="auto"/>
        <w:rPr>
          <w:rFonts w:ascii="Times New Roman" w:hAnsi="Times New Roman" w:cs="Times New Roman"/>
          <w:i/>
          <w:szCs w:val="24"/>
        </w:rPr>
      </w:pPr>
    </w:p>
    <w:p w:rsidR="00282331" w:rsidRPr="009D4B04" w:rsidRDefault="00282331" w:rsidP="0028233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rsidR="00282331" w:rsidRPr="001E19DE" w:rsidRDefault="00282331" w:rsidP="00282331">
      <w:pPr>
        <w:spacing w:after="0"/>
        <w:rPr>
          <w:rFonts w:ascii="Times New Roman" w:hAnsi="Times New Roman" w:cs="Times New Roman"/>
          <w:szCs w:val="24"/>
        </w:rPr>
      </w:pPr>
    </w:p>
    <w:p w:rsidR="00282331"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rsidR="00282331" w:rsidRPr="00AE45EC" w:rsidRDefault="00282331" w:rsidP="00282331">
      <w:pPr>
        <w:spacing w:after="0"/>
        <w:jc w:val="both"/>
        <w:rPr>
          <w:rFonts w:ascii="Times New Roman" w:hAnsi="Times New Roman" w:cs="Times New Roman"/>
          <w:sz w:val="20"/>
          <w:szCs w:val="20"/>
        </w:rPr>
      </w:pPr>
    </w:p>
    <w:p w:rsidR="00282331" w:rsidRDefault="00282331" w:rsidP="00282331">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rsidR="00282331" w:rsidRDefault="00282331" w:rsidP="00282331">
      <w:pPr>
        <w:spacing w:after="0"/>
        <w:jc w:val="both"/>
        <w:rPr>
          <w:rFonts w:ascii="Times New Roman" w:hAnsi="Times New Roman" w:cs="Times New Roman"/>
          <w:szCs w:val="24"/>
        </w:rPr>
      </w:pPr>
    </w:p>
    <w:p w:rsidR="00282331" w:rsidRPr="00207163" w:rsidRDefault="00282331" w:rsidP="00282331">
      <w:pPr>
        <w:pStyle w:val="TOCTableHeading"/>
      </w:pPr>
      <w:bookmarkStart w:id="48" w:name="_Toc428273067"/>
      <w:bookmarkStart w:id="49" w:name="_Toc432677965"/>
      <w:r>
        <w:t>Table 10. K</w:t>
      </w:r>
      <w:r w:rsidRPr="00FB3ED1">
        <w:t xml:space="preserve">ey </w:t>
      </w:r>
      <w:r w:rsidRPr="00306F42">
        <w:t xml:space="preserve">Infectious Disease </w:t>
      </w:r>
      <w:r>
        <w:t>Indicators</w:t>
      </w:r>
      <w:r w:rsidRPr="00FB3ED1">
        <w:t xml:space="preserve"> for </w:t>
      </w:r>
      <w:r>
        <w:t>Piscataquis County</w:t>
      </w:r>
      <w:bookmarkEnd w:id="48"/>
      <w:bookmarkEnd w:id="49"/>
    </w:p>
    <w:tbl>
      <w:tblPr>
        <w:tblStyle w:val="TableGrid1"/>
        <w:tblW w:w="9400" w:type="dxa"/>
        <w:tblLook w:val="04A0" w:firstRow="1" w:lastRow="0" w:firstColumn="1" w:lastColumn="0" w:noHBand="0" w:noVBand="1"/>
      </w:tblPr>
      <w:tblGrid>
        <w:gridCol w:w="5740"/>
        <w:gridCol w:w="1340"/>
        <w:gridCol w:w="1160"/>
        <w:gridCol w:w="1160"/>
      </w:tblGrid>
      <w:tr w:rsidR="00282331" w:rsidTr="00E94FF5">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Incidence of  past or present hepatitis C virus (HCV) per 100,000 population (2014)</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52.9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107.1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Incidence of newly reported chronic hepatitis B virus (HBV) per 100,000 population (2014)</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Lyme disease incidence per 100,000 population (2014)</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105.3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10.5</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282331" w:rsidRDefault="00282331" w:rsidP="00282331">
      <w:pPr>
        <w:spacing w:after="0"/>
        <w:jc w:val="both"/>
        <w:rPr>
          <w:rFonts w:ascii="Times New Roman" w:hAnsi="Times New Roman" w:cs="Times New Roman"/>
          <w:szCs w:val="24"/>
        </w:rPr>
      </w:pPr>
    </w:p>
    <w:p w:rsidR="00282331" w:rsidRDefault="00282331" w:rsidP="00282331">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rsidR="00282331" w:rsidRDefault="00282331" w:rsidP="00282331">
      <w:pPr>
        <w:spacing w:after="0"/>
        <w:rPr>
          <w:rFonts w:ascii="Times New Roman" w:hAnsi="Times New Roman" w:cs="Times New Roman"/>
          <w:b/>
          <w:szCs w:val="24"/>
        </w:rPr>
      </w:pPr>
    </w:p>
    <w:p w:rsidR="00282331" w:rsidRPr="00FB3ED1" w:rsidRDefault="00282331" w:rsidP="00282331">
      <w:pPr>
        <w:pStyle w:val="TOCTableHeading"/>
      </w:pPr>
      <w:bookmarkStart w:id="50" w:name="_Toc428273068"/>
      <w:bookmarkStart w:id="51" w:name="_Toc432677966"/>
      <w:r>
        <w:t xml:space="preserve">Table 11. </w:t>
      </w:r>
      <w:r w:rsidRPr="00FB3ED1">
        <w:t xml:space="preserve">Key </w:t>
      </w:r>
      <w:r w:rsidRPr="006D7B32">
        <w:t xml:space="preserve">Sexually Transmitted Disease </w:t>
      </w:r>
      <w:r>
        <w:t xml:space="preserve">Indicators </w:t>
      </w:r>
      <w:r w:rsidRPr="00FB3ED1">
        <w:t xml:space="preserve">for </w:t>
      </w:r>
      <w:r>
        <w:t>Piscataquis County</w:t>
      </w:r>
      <w:bookmarkEnd w:id="50"/>
      <w:bookmarkEnd w:id="51"/>
    </w:p>
    <w:tbl>
      <w:tblPr>
        <w:tblStyle w:val="TableGrid1"/>
        <w:tblW w:w="9400" w:type="dxa"/>
        <w:tblLook w:val="04A0" w:firstRow="1" w:lastRow="0" w:firstColumn="1" w:lastColumn="0" w:noHBand="0" w:noVBand="1"/>
      </w:tblPr>
      <w:tblGrid>
        <w:gridCol w:w="5740"/>
        <w:gridCol w:w="1340"/>
        <w:gridCol w:w="1160"/>
        <w:gridCol w:w="1160"/>
      </w:tblGrid>
      <w:tr w:rsidR="00282331" w:rsidTr="00E94FF5">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Chlamydia incidence per 100,000 population (2014)</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211.4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265.5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452.2</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Gonorrhea incidence per 100,000 population (2014)</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0.0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17.8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109.8</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HIV incidence per 100,000 population (2014)</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0.0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11.2</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282331" w:rsidRPr="002E6B09" w:rsidRDefault="00282331" w:rsidP="00282331">
      <w:pPr>
        <w:rPr>
          <w:rFonts w:ascii="Times New Roman" w:hAnsi="Times New Roman" w:cs="Times New Roman"/>
        </w:rPr>
      </w:pPr>
    </w:p>
    <w:p w:rsidR="00653CC7" w:rsidRDefault="00653CC7">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rsidR="00282331" w:rsidRPr="009D4B04" w:rsidRDefault="00282331" w:rsidP="0028233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Injuries</w:t>
      </w:r>
    </w:p>
    <w:p w:rsidR="00282331" w:rsidRPr="001E19DE" w:rsidRDefault="00282331" w:rsidP="00282331">
      <w:pPr>
        <w:spacing w:after="0"/>
        <w:rPr>
          <w:rFonts w:ascii="Times New Roman" w:hAnsi="Times New Roman" w:cs="Times New Roman"/>
          <w:szCs w:val="24"/>
        </w:rPr>
      </w:pPr>
    </w:p>
    <w:p w:rsidR="00282331"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or violence-related injury is an important public health problem that affects people of all ages. Violence prevention activities include changing societal norms regarding the 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rsidR="00282331" w:rsidRDefault="00282331" w:rsidP="00282331">
      <w:pPr>
        <w:spacing w:after="0"/>
        <w:jc w:val="both"/>
        <w:rPr>
          <w:rFonts w:ascii="Times New Roman" w:hAnsi="Times New Roman" w:cs="Times New Roman"/>
          <w:szCs w:val="24"/>
        </w:rPr>
      </w:pPr>
    </w:p>
    <w:p w:rsidR="00282331" w:rsidRPr="001E19DE"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Piscataquis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21.8</w:t>
      </w:r>
      <w:r w:rsidRPr="001E19DE">
        <w:rPr>
          <w:rFonts w:ascii="Times New Roman" w:hAnsi="Times New Roman" w:cs="Times New Roman"/>
          <w:szCs w:val="24"/>
        </w:rPr>
        <w:t xml:space="preserve"> per 100,000</w:t>
      </w:r>
      <w:r w:rsidR="00FF5E6C">
        <w:rPr>
          <w:rFonts w:ascii="Times New Roman" w:hAnsi="Times New Roman" w:cs="Times New Roman"/>
          <w:szCs w:val="24"/>
        </w:rPr>
        <w:t xml:space="preserve"> population</w:t>
      </w:r>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rsidR="00282331" w:rsidRDefault="00282331" w:rsidP="00282331">
      <w:pPr>
        <w:spacing w:after="0"/>
        <w:jc w:val="both"/>
        <w:rPr>
          <w:rFonts w:ascii="Times New Roman" w:hAnsi="Times New Roman" w:cs="Times New Roman"/>
          <w:szCs w:val="24"/>
        </w:rPr>
      </w:pPr>
    </w:p>
    <w:p w:rsidR="00282331" w:rsidRPr="00FB3ED1" w:rsidRDefault="00282331" w:rsidP="00282331">
      <w:pPr>
        <w:pStyle w:val="TOCTableHeading"/>
      </w:pPr>
      <w:bookmarkStart w:id="52" w:name="_Toc428273071"/>
      <w:bookmarkStart w:id="53" w:name="_Toc432677967"/>
      <w:r>
        <w:t xml:space="preserve">Table 12. </w:t>
      </w:r>
      <w:r w:rsidRPr="00FB3ED1">
        <w:t xml:space="preserve">Key </w:t>
      </w:r>
      <w:r w:rsidR="00E94FF5">
        <w:t xml:space="preserve">Intentional </w:t>
      </w:r>
      <w:r>
        <w:t>Injury Indicators</w:t>
      </w:r>
      <w:r w:rsidRPr="00737D5D">
        <w:t xml:space="preserve"> </w:t>
      </w:r>
      <w:r w:rsidRPr="00FB3ED1">
        <w:t xml:space="preserve">for </w:t>
      </w:r>
      <w:r>
        <w:t>Piscataquis County</w:t>
      </w:r>
      <w:bookmarkEnd w:id="52"/>
      <w:bookmarkEnd w:id="53"/>
    </w:p>
    <w:tbl>
      <w:tblPr>
        <w:tblStyle w:val="TableGrid1"/>
        <w:tblW w:w="9400" w:type="dxa"/>
        <w:tblLook w:val="04A0" w:firstRow="1" w:lastRow="0" w:firstColumn="1" w:lastColumn="0" w:noHBand="0" w:noVBand="1"/>
      </w:tblPr>
      <w:tblGrid>
        <w:gridCol w:w="5740"/>
        <w:gridCol w:w="1340"/>
        <w:gridCol w:w="1160"/>
        <w:gridCol w:w="1160"/>
      </w:tblGrid>
      <w:tr w:rsidR="00282331" w:rsidTr="00021128">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653CC7">
        <w:trPr>
          <w:trHeight w:val="278"/>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 xml:space="preserve">Domestic assaults reports </w:t>
            </w:r>
            <w:r w:rsidR="00653CC7">
              <w:rPr>
                <w:rFonts w:ascii="Calibri" w:hAnsi="Calibri"/>
                <w:color w:val="000000"/>
                <w:sz w:val="22"/>
              </w:rPr>
              <w:t>to police per 100,000 pop</w:t>
            </w:r>
            <w:r w:rsidRPr="00653CC7">
              <w:rPr>
                <w:rFonts w:ascii="Calibri" w:hAnsi="Calibri"/>
                <w:color w:val="000000"/>
                <w:sz w:val="22"/>
              </w:rPr>
              <w:t xml:space="preserve">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326.0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413.0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Firearm deaths per 100,000 population (2009-2013)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18.4*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9.2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10.4</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Suicide deaths per 100,000 population (2009-2013)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21.8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15.2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12.6</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Violent crime rate per 100,000 population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209.6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125.0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367.9</w:t>
            </w:r>
          </w:p>
        </w:tc>
      </w:tr>
    </w:tbl>
    <w:p w:rsidR="00A67C0F"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E94FF5">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E94FF5">
        <w:rPr>
          <w:rFonts w:ascii="Times New Roman" w:hAnsi="Times New Roman" w:cs="Times New Roman"/>
          <w:i/>
          <w:sz w:val="20"/>
          <w:szCs w:val="24"/>
        </w:rPr>
        <w:t>indicator</w:t>
      </w:r>
      <w:r w:rsidR="00E94FF5" w:rsidRPr="00EE2584">
        <w:rPr>
          <w:rFonts w:ascii="Times New Roman" w:hAnsi="Times New Roman" w:cs="Times New Roman"/>
          <w:i/>
          <w:sz w:val="20"/>
          <w:szCs w:val="24"/>
        </w:rPr>
        <w:t>.</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282331" w:rsidRDefault="00282331" w:rsidP="00282331">
      <w:pPr>
        <w:spacing w:after="0"/>
        <w:jc w:val="both"/>
        <w:rPr>
          <w:rFonts w:ascii="Times New Roman" w:hAnsi="Times New Roman" w:cs="Times New Roman"/>
          <w:szCs w:val="24"/>
        </w:rPr>
      </w:pPr>
    </w:p>
    <w:p w:rsidR="00282331" w:rsidRPr="001E19DE"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rsidR="00282331" w:rsidRDefault="00282331" w:rsidP="00282331">
      <w:pPr>
        <w:spacing w:after="0"/>
        <w:jc w:val="both"/>
        <w:rPr>
          <w:rFonts w:ascii="Times New Roman" w:hAnsi="Times New Roman" w:cs="Times New Roman"/>
          <w:szCs w:val="24"/>
        </w:rPr>
      </w:pPr>
    </w:p>
    <w:p w:rsidR="00282331" w:rsidRPr="00FB3ED1" w:rsidRDefault="00282331" w:rsidP="00282331">
      <w:pPr>
        <w:pStyle w:val="TOCTableHeading"/>
      </w:pPr>
      <w:bookmarkStart w:id="54" w:name="_Toc428273072"/>
      <w:bookmarkStart w:id="55" w:name="_Toc432677968"/>
      <w:r>
        <w:t xml:space="preserve">Table 13. </w:t>
      </w:r>
      <w:r w:rsidRPr="00FB3ED1">
        <w:t xml:space="preserve">Key </w:t>
      </w:r>
      <w:r w:rsidRPr="00737D5D">
        <w:t xml:space="preserve">Unintentional </w:t>
      </w:r>
      <w:r>
        <w:t>Injury Indicators</w:t>
      </w:r>
      <w:r w:rsidRPr="00737D5D">
        <w:t xml:space="preserve"> </w:t>
      </w:r>
      <w:r w:rsidRPr="00FB3ED1">
        <w:t xml:space="preserve">for </w:t>
      </w:r>
      <w:r>
        <w:t>Piscataquis County</w:t>
      </w:r>
      <w:bookmarkEnd w:id="54"/>
      <w:bookmarkEnd w:id="55"/>
    </w:p>
    <w:tbl>
      <w:tblPr>
        <w:tblStyle w:val="TableGrid1"/>
        <w:tblW w:w="9400" w:type="dxa"/>
        <w:tblLook w:val="04A0" w:firstRow="1" w:lastRow="0" w:firstColumn="1" w:lastColumn="0" w:noHBand="0" w:noVBand="1"/>
      </w:tblPr>
      <w:tblGrid>
        <w:gridCol w:w="5740"/>
        <w:gridCol w:w="1340"/>
        <w:gridCol w:w="1160"/>
        <w:gridCol w:w="1160"/>
      </w:tblGrid>
      <w:tr w:rsidR="00282331" w:rsidTr="00021128">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Always wear seatbelt (Adults)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79.3%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85.2%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3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Always wear seatbelt (High School Students) (2013)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49.6%*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61.6%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54.7%</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Traumatic brain injury related emergency department visits (all intents) per 10,000 population (2011)</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76.9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81.4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Unintentional and undetermined intent poisoning deaths per 100,000 population (2009-2013)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13.2</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Unintentional fall related injury emergency department visits per 10,000 population (2011)</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392.3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361.3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282331" w:rsidRPr="009D4B04" w:rsidRDefault="00255A85" w:rsidP="00282331">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95616" behindDoc="1" locked="0" layoutInCell="1" allowOverlap="1">
                <wp:simplePos x="0" y="0"/>
                <wp:positionH relativeFrom="column">
                  <wp:posOffset>3200400</wp:posOffset>
                </wp:positionH>
                <wp:positionV relativeFrom="paragraph">
                  <wp:posOffset>85725</wp:posOffset>
                </wp:positionV>
                <wp:extent cx="3200400" cy="4724400"/>
                <wp:effectExtent l="0" t="0" r="0" b="0"/>
                <wp:wrapTight wrapText="bothSides">
                  <wp:wrapPolygon edited="0">
                    <wp:start x="0" y="0"/>
                    <wp:lineTo x="0" y="1219"/>
                    <wp:lineTo x="514" y="1394"/>
                    <wp:lineTo x="514" y="20903"/>
                    <wp:lineTo x="900" y="21513"/>
                    <wp:lineTo x="1029" y="21513"/>
                    <wp:lineTo x="11057" y="21513"/>
                    <wp:lineTo x="20829" y="21252"/>
                    <wp:lineTo x="20700" y="1394"/>
                    <wp:lineTo x="21471" y="1219"/>
                    <wp:lineTo x="21471"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pic:pic xmlns:pic="http://schemas.openxmlformats.org/drawingml/2006/picture">
                        <pic:nvPicPr>
                          <pic:cNvPr id="12" name="Picture 12" descr="C:\Users\pmadden\Dropbox\SHNAPP Report\Maps!\Current Depression.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14300" y="238125"/>
                            <a:ext cx="2924175" cy="4400550"/>
                          </a:xfrm>
                          <a:prstGeom prst="rect">
                            <a:avLst/>
                          </a:prstGeom>
                          <a:noFill/>
                          <a:ln>
                            <a:noFill/>
                          </a:ln>
                        </pic:spPr>
                      </pic:pic>
                      <wpg:grpSp>
                        <wpg:cNvPr id="16" name="Group 63"/>
                        <wpg:cNvGrpSpPr>
                          <a:grpSpLocks/>
                        </wpg:cNvGrpSpPr>
                        <wpg:grpSpPr bwMode="auto">
                          <a:xfrm>
                            <a:off x="0" y="0"/>
                            <a:ext cx="3200400" cy="4724400"/>
                            <a:chOff x="6480" y="1575"/>
                            <a:chExt cx="5040" cy="7440"/>
                          </a:xfrm>
                        </wpg:grpSpPr>
                        <wps:wsp>
                          <wps:cNvPr id="18" name="Text Box 52"/>
                          <wps:cNvSpPr txBox="1">
                            <a:spLocks noChangeArrowheads="1"/>
                          </wps:cNvSpPr>
                          <wps:spPr bwMode="auto">
                            <a:xfrm>
                              <a:off x="6780" y="8565"/>
                              <a:ext cx="223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E6C" w:rsidRPr="00B43ED9" w:rsidRDefault="00FF5E6C" w:rsidP="0028233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upright="1">
                            <a:noAutofit/>
                          </wps:bodyPr>
                        </wps:wsp>
                        <wps:wsp>
                          <wps:cNvPr id="19" name="Text Box 50"/>
                          <wps:cNvSpPr txBox="1">
                            <a:spLocks noChangeArrowheads="1"/>
                          </wps:cNvSpPr>
                          <wps:spPr bwMode="auto">
                            <a:xfrm>
                              <a:off x="6480" y="1575"/>
                              <a:ext cx="50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E6C" w:rsidRPr="00B5475E" w:rsidRDefault="00FF5E6C" w:rsidP="00282331">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upright="1">
                            <a:noAutofit/>
                          </wps:bodyPr>
                        </wps:wsp>
                      </wpg:grpSp>
                    </wpg:wgp>
                  </a:graphicData>
                </a:graphic>
              </wp:anchor>
            </w:drawing>
          </mc:Choice>
          <mc:Fallback xmlns:w15="http://schemas.microsoft.com/office/word/2012/wordml">
            <w:pict>
              <v:group id="Group 30" o:spid="_x0000_s1040" style="position:absolute;margin-left:252pt;margin-top:6.75pt;width:252pt;height:372pt;z-index:-251620864"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">
                <v:shape id="Picture 12" o:spid="_x0000_s1041" type="#_x0000_t75" style="position:absolute;left:1143;top:2381;width:29241;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EYHEAAAA2wAAAA8AAABkcnMvZG93bnJldi54bWxET01rwkAQvQv9D8sIvYhuzCHY6CpSWyiI&#10;FlPteciOSWh2Ns1uY/TXdwtCb/N4n7NY9aYWHbWusqxgOolAEOdWV1woOH68jmcgnEfWWFsmBVdy&#10;sFo+DBaYanvhA3WZL0QIYZeigtL7JpXS5SUZdBPbEAfubFuDPsC2kLrFSwg3tYyjKJEGKw4NJTb0&#10;XFL+lf0YBS/nZNS9z75Pcb/fHuKnzect2RmlHof9eg7CU+//xXf3mw7zY/j7JRw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kEYHEAAAA2wAAAA8AAAAAAAAAAAAAAAAA&#10;nwIAAGRycy9kb3ducmV2LnhtbFBLBQYAAAAABAAEAPcAAACQAwAAAAA=&#10;">
                  <v:imagedata r:id="rId36" o:title="Current Depression"/>
                  <v:path arrowok="t"/>
                </v:shape>
                <v:group id="_x0000_s1042" style="position:absolute;width:32004;height:47244" coordorigin="6480,1575" coordsize="5040,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52" o:spid="_x0000_s1043" type="#_x0000_t202" style="position:absolute;left:6780;top:8565;width:22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FF5E6C" w:rsidRPr="00B43ED9" w:rsidRDefault="00FF5E6C" w:rsidP="0028233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shape id="Text Box 50" o:spid="_x0000_s1044" type="#_x0000_t202" style="position:absolute;left:6480;top:1575;width:50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F5E6C" w:rsidRPr="00B5475E" w:rsidRDefault="00FF5E6C" w:rsidP="00282331">
                          <w:pPr>
                            <w:jc w:val="center"/>
                            <w:rPr>
                              <w:rFonts w:asciiTheme="minorHAnsi" w:hAnsiTheme="minorHAnsi"/>
                              <w:b/>
                              <w:sz w:val="22"/>
                            </w:rPr>
                          </w:pPr>
                          <w:r>
                            <w:rPr>
                              <w:rFonts w:asciiTheme="minorHAnsi" w:hAnsiTheme="minorHAnsi"/>
                              <w:b/>
                              <w:sz w:val="22"/>
                            </w:rPr>
                            <w:t>Percentage of Adults with Current Depression</w:t>
                          </w:r>
                        </w:p>
                      </w:txbxContent>
                    </v:textbox>
                  </v:shape>
                </v:group>
                <w10:wrap type="tight"/>
              </v:group>
            </w:pict>
          </mc:Fallback>
        </mc:AlternateContent>
      </w:r>
      <w:r w:rsidR="00282331" w:rsidRPr="009D4B04">
        <w:rPr>
          <w:rFonts w:ascii="Times New Roman" w:hAnsi="Times New Roman" w:cs="Times New Roman"/>
          <w:b/>
          <w:i/>
          <w:color w:val="004571"/>
          <w:sz w:val="28"/>
          <w:szCs w:val="24"/>
        </w:rPr>
        <w:t>Mental Health</w:t>
      </w:r>
    </w:p>
    <w:p w:rsidR="00282331" w:rsidRPr="00E94FF5" w:rsidRDefault="00282331" w:rsidP="00282331">
      <w:pPr>
        <w:spacing w:after="0"/>
        <w:jc w:val="both"/>
        <w:rPr>
          <w:rFonts w:ascii="Times New Roman" w:hAnsi="Times New Roman" w:cs="Times New Roman"/>
          <w:sz w:val="18"/>
          <w:szCs w:val="24"/>
        </w:rPr>
      </w:pPr>
    </w:p>
    <w:p w:rsidR="00282331"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Piscataquis County, 17.5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rsidR="00282331" w:rsidRPr="00E94FF5" w:rsidRDefault="00282331" w:rsidP="00282331">
      <w:pPr>
        <w:spacing w:after="0"/>
        <w:jc w:val="both"/>
        <w:rPr>
          <w:rFonts w:ascii="Times New Roman" w:hAnsi="Times New Roman" w:cs="Times New Roman"/>
          <w:sz w:val="18"/>
          <w:szCs w:val="24"/>
        </w:rPr>
      </w:pPr>
    </w:p>
    <w:p w:rsidR="00282331"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rsidR="00282331" w:rsidRPr="00E94FF5" w:rsidRDefault="00282331" w:rsidP="00282331">
      <w:pPr>
        <w:spacing w:after="0"/>
        <w:jc w:val="both"/>
        <w:rPr>
          <w:rFonts w:ascii="Times New Roman" w:hAnsi="Times New Roman" w:cs="Times New Roman"/>
          <w:sz w:val="18"/>
          <w:szCs w:val="24"/>
        </w:rPr>
      </w:pPr>
    </w:p>
    <w:p w:rsidR="00282331" w:rsidRPr="001E19DE"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rsidR="00282331" w:rsidRDefault="00282331" w:rsidP="00282331">
      <w:pPr>
        <w:spacing w:after="0"/>
        <w:jc w:val="both"/>
        <w:rPr>
          <w:rFonts w:ascii="Times New Roman" w:hAnsi="Times New Roman" w:cs="Times New Roman"/>
          <w:szCs w:val="24"/>
        </w:rPr>
      </w:pPr>
    </w:p>
    <w:p w:rsidR="001604F4" w:rsidRDefault="001604F4" w:rsidP="00282331">
      <w:pPr>
        <w:spacing w:after="0"/>
        <w:jc w:val="both"/>
        <w:rPr>
          <w:rFonts w:ascii="Times New Roman" w:hAnsi="Times New Roman" w:cs="Times New Roman"/>
          <w:szCs w:val="24"/>
        </w:rPr>
      </w:pPr>
    </w:p>
    <w:p w:rsidR="00282331" w:rsidRDefault="00282331" w:rsidP="00282331">
      <w:pPr>
        <w:pStyle w:val="TOCTableHeading"/>
      </w:pPr>
      <w:bookmarkStart w:id="56" w:name="_Toc428273073"/>
      <w:bookmarkStart w:id="57" w:name="_Toc432677969"/>
      <w:r>
        <w:t xml:space="preserve">Table 14. </w:t>
      </w:r>
      <w:r w:rsidRPr="00FB3ED1">
        <w:t xml:space="preserve">Key </w:t>
      </w:r>
      <w:r w:rsidRPr="00B869E8">
        <w:t>Mental Health</w:t>
      </w:r>
      <w:r>
        <w:t xml:space="preserve"> Indicators</w:t>
      </w:r>
      <w:r w:rsidRPr="00737D5D">
        <w:t xml:space="preserve"> </w:t>
      </w:r>
      <w:r w:rsidRPr="00FB3ED1">
        <w:t xml:space="preserve">for </w:t>
      </w:r>
      <w:r>
        <w:t>Piscataquis County</w:t>
      </w:r>
      <w:bookmarkEnd w:id="56"/>
      <w:bookmarkEnd w:id="57"/>
    </w:p>
    <w:tbl>
      <w:tblPr>
        <w:tblStyle w:val="TableGrid1"/>
        <w:tblW w:w="9400" w:type="dxa"/>
        <w:tblLook w:val="04A0" w:firstRow="1" w:lastRow="0" w:firstColumn="1" w:lastColumn="0" w:noHBand="0" w:noVBand="1"/>
      </w:tblPr>
      <w:tblGrid>
        <w:gridCol w:w="5740"/>
        <w:gridCol w:w="1340"/>
        <w:gridCol w:w="1160"/>
        <w:gridCol w:w="1160"/>
      </w:tblGrid>
      <w:tr w:rsidR="00282331" w:rsidTr="00E94FF5">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Adults who have ever had depression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21.8%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23.5%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18.7%</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Adults with current symptoms of depression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Mental health emergency department rates per 100,000 population (2011)</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2,238.8*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1,972.1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Sad/hopeless for two weeks in a row (High School Students)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25.0%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24.3%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29.9%</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Seriously considered suicide (High School Students)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14.3%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14.6%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17.0%</w:t>
            </w:r>
          </w:p>
        </w:tc>
      </w:tr>
    </w:tbl>
    <w:p w:rsidR="00A67C0F"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282331" w:rsidRPr="009D4B04" w:rsidRDefault="00653CC7" w:rsidP="00282331">
      <w:pPr>
        <w:spacing w:before="240" w:after="0"/>
        <w:rPr>
          <w:rFonts w:ascii="Times New Roman" w:hAnsi="Times New Roman" w:cs="Times New Roman"/>
          <w:b/>
          <w:i/>
          <w:color w:val="004571"/>
          <w:sz w:val="28"/>
          <w:szCs w:val="24"/>
        </w:rPr>
      </w:pPr>
      <w:r>
        <w:rPr>
          <w:noProof/>
        </w:rPr>
        <w:lastRenderedPageBreak/>
        <mc:AlternateContent>
          <mc:Choice Requires="wpg">
            <w:drawing>
              <wp:anchor distT="0" distB="0" distL="114300" distR="114300" simplePos="0" relativeHeight="251686400" behindDoc="1" locked="0" layoutInCell="1" allowOverlap="1">
                <wp:simplePos x="0" y="0"/>
                <wp:positionH relativeFrom="column">
                  <wp:posOffset>3114675</wp:posOffset>
                </wp:positionH>
                <wp:positionV relativeFrom="paragraph">
                  <wp:posOffset>222885</wp:posOffset>
                </wp:positionV>
                <wp:extent cx="3200400" cy="4949190"/>
                <wp:effectExtent l="0" t="0" r="0" b="0"/>
                <wp:wrapTight wrapText="bothSides">
                  <wp:wrapPolygon edited="0">
                    <wp:start x="0" y="0"/>
                    <wp:lineTo x="0" y="21450"/>
                    <wp:lineTo x="1157" y="21533"/>
                    <wp:lineTo x="10929" y="21533"/>
                    <wp:lineTo x="21471" y="21450"/>
                    <wp:lineTo x="21471" y="0"/>
                    <wp:lineTo x="0" y="0"/>
                  </wp:wrapPolygon>
                </wp:wrapTight>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rsidR="00FF5E6C" w:rsidRPr="00B5475E" w:rsidRDefault="00FF5E6C" w:rsidP="00282331">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rsidR="00FF5E6C" w:rsidRPr="00B43ED9" w:rsidRDefault="00FF5E6C" w:rsidP="0028233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8" o:spid="_x0000_s1045" style="position:absolute;margin-left:245.25pt;margin-top:17.55pt;width:252pt;height:389.7pt;z-index:-251630080"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&#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">
                <v:group id="Group 56" o:spid="_x0000_s1046"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7"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8" o:title="Obesity"/>
                    <v:path arrowok="t"/>
                  </v:shape>
                  <v:shape id="_x0000_s1048"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FF5E6C" w:rsidRPr="00B5475E" w:rsidRDefault="00FF5E6C" w:rsidP="00282331">
                          <w:pPr>
                            <w:jc w:val="center"/>
                            <w:rPr>
                              <w:rFonts w:asciiTheme="minorHAnsi" w:hAnsiTheme="minorHAnsi"/>
                              <w:b/>
                              <w:sz w:val="22"/>
                            </w:rPr>
                          </w:pPr>
                          <w:r>
                            <w:rPr>
                              <w:rFonts w:asciiTheme="minorHAnsi" w:hAnsiTheme="minorHAnsi"/>
                              <w:b/>
                              <w:sz w:val="22"/>
                            </w:rPr>
                            <w:t>Percentage of Obese Adults</w:t>
                          </w:r>
                        </w:p>
                      </w:txbxContent>
                    </v:textbox>
                  </v:shape>
                </v:group>
                <v:shape id="_x0000_s1049"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rsidR="00FF5E6C" w:rsidRPr="00B43ED9" w:rsidRDefault="00FF5E6C" w:rsidP="0028233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00282331" w:rsidRPr="009D4B04">
        <w:rPr>
          <w:rFonts w:ascii="Times New Roman" w:hAnsi="Times New Roman" w:cs="Times New Roman"/>
          <w:b/>
          <w:i/>
          <w:color w:val="004571"/>
          <w:sz w:val="28"/>
          <w:szCs w:val="24"/>
        </w:rPr>
        <w:t>Physical Activity, Nutrition and Weight</w:t>
      </w:r>
    </w:p>
    <w:p w:rsidR="00282331" w:rsidRPr="001E19DE" w:rsidRDefault="00282331" w:rsidP="00282331">
      <w:pPr>
        <w:spacing w:after="0"/>
        <w:rPr>
          <w:rFonts w:ascii="Times New Roman" w:hAnsi="Times New Roman" w:cs="Times New Roman"/>
          <w:szCs w:val="24"/>
        </w:rPr>
      </w:pPr>
    </w:p>
    <w:p w:rsidR="00282331"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a healthy weight are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rsidR="00282331" w:rsidRDefault="00282331" w:rsidP="00282331">
      <w:pPr>
        <w:spacing w:after="0"/>
        <w:jc w:val="both"/>
        <w:rPr>
          <w:rFonts w:ascii="Times New Roman" w:hAnsi="Times New Roman" w:cs="Times New Roman"/>
          <w:szCs w:val="24"/>
        </w:rPr>
      </w:pPr>
    </w:p>
    <w:p w:rsidR="00282331" w:rsidRPr="001E19DE" w:rsidRDefault="00A67C0F" w:rsidP="00282331">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282331" w:rsidRPr="001E19DE">
        <w:rPr>
          <w:rFonts w:ascii="Times New Roman" w:hAnsi="Times New Roman" w:cs="Times New Roman"/>
          <w:szCs w:val="24"/>
        </w:rPr>
        <w:t xml:space="preserve">. </w:t>
      </w:r>
    </w:p>
    <w:p w:rsidR="00282331" w:rsidRDefault="00282331" w:rsidP="00282331">
      <w:pPr>
        <w:spacing w:after="0"/>
        <w:jc w:val="both"/>
        <w:rPr>
          <w:rFonts w:ascii="Times New Roman" w:hAnsi="Times New Roman" w:cs="Times New Roman"/>
          <w:szCs w:val="24"/>
        </w:rPr>
      </w:pPr>
    </w:p>
    <w:p w:rsidR="00282331"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that children</w:t>
      </w:r>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Piscataquis County from 2011-</w:t>
      </w:r>
      <w:r w:rsidRPr="005D4861">
        <w:rPr>
          <w:rFonts w:ascii="Times New Roman" w:hAnsi="Times New Roman" w:cs="Times New Roman"/>
          <w:szCs w:val="24"/>
        </w:rPr>
        <w:t xml:space="preserve">2013, </w:t>
      </w:r>
      <w:r>
        <w:rPr>
          <w:rFonts w:ascii="Times New Roman" w:hAnsi="Times New Roman" w:cs="Times New Roman"/>
          <w:szCs w:val="24"/>
        </w:rPr>
        <w:t>28.2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rsidR="00282331" w:rsidRDefault="00282331" w:rsidP="00282331">
      <w:pPr>
        <w:pStyle w:val="TOCTableHeading"/>
      </w:pPr>
      <w:bookmarkStart w:id="58" w:name="_Toc428273059"/>
    </w:p>
    <w:p w:rsidR="00282331" w:rsidRPr="00FB3ED1" w:rsidRDefault="00282331" w:rsidP="00282331">
      <w:pPr>
        <w:pStyle w:val="TOCTableHeading"/>
      </w:pPr>
      <w:bookmarkStart w:id="59" w:name="_Toc432677970"/>
      <w:r>
        <w:t xml:space="preserve">Table 15. </w:t>
      </w:r>
      <w:r w:rsidRPr="00FB3ED1">
        <w:t xml:space="preserve">Key </w:t>
      </w:r>
      <w:r>
        <w:t xml:space="preserve">Nutrition and Physical Activity </w:t>
      </w:r>
      <w:r w:rsidRPr="00FB3ED1">
        <w:t xml:space="preserve">Indicators for </w:t>
      </w:r>
      <w:r>
        <w:t>Piscataquis County</w:t>
      </w:r>
      <w:bookmarkEnd w:id="58"/>
      <w:bookmarkEnd w:id="59"/>
    </w:p>
    <w:tbl>
      <w:tblPr>
        <w:tblStyle w:val="TableGrid1"/>
        <w:tblW w:w="9400" w:type="dxa"/>
        <w:tblLook w:val="04A0" w:firstRow="1" w:lastRow="0" w:firstColumn="1" w:lastColumn="0" w:noHBand="0" w:noVBand="1"/>
      </w:tblPr>
      <w:tblGrid>
        <w:gridCol w:w="5740"/>
        <w:gridCol w:w="1340"/>
        <w:gridCol w:w="1160"/>
        <w:gridCol w:w="1160"/>
      </w:tblGrid>
      <w:tr w:rsidR="00282331" w:rsidTr="00E94FF5">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Fruit and vegetable consumption (High School Students) (2013)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15.6%*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16.8%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Physical activity for at least 60 minutes per day on five of the past seven days (High School Students)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43.3%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43.7%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47.3%</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Sedentary lifestyle – no leisure-time physical activity in past month (Adults) (2011-2013)</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28.2%*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22.4%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25.3%</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lastRenderedPageBreak/>
              <w:t>Soda/sports drink consumption  (High School Students)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27.3%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26.2%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27.0%</w:t>
            </w:r>
          </w:p>
        </w:tc>
      </w:tr>
      <w:tr w:rsidR="00282331" w:rsidTr="00021128">
        <w:trPr>
          <w:trHeight w:val="60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Vegetable consumption among Adults 18+ (less than one serving per day)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17.3%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17.9%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22.9%</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282331" w:rsidRPr="00892FFA" w:rsidRDefault="00282331" w:rsidP="00282331">
      <w:pPr>
        <w:spacing w:after="0"/>
        <w:jc w:val="both"/>
        <w:rPr>
          <w:rFonts w:ascii="Times New Roman" w:hAnsi="Times New Roman" w:cs="Times New Roman"/>
          <w:sz w:val="16"/>
          <w:szCs w:val="16"/>
        </w:rPr>
      </w:pPr>
    </w:p>
    <w:p w:rsidR="00282331" w:rsidRDefault="00282331" w:rsidP="00282331">
      <w:pPr>
        <w:spacing w:after="0"/>
        <w:jc w:val="both"/>
        <w:rPr>
          <w:rFonts w:ascii="Times New Roman" w:hAnsi="Times New Roman" w:cs="Times New Roman"/>
          <w:szCs w:val="24"/>
        </w:rPr>
      </w:pPr>
      <w:r w:rsidRPr="00360704">
        <w:rPr>
          <w:rFonts w:ascii="Times New Roman" w:hAnsi="Times New Roman" w:cs="Times New Roman"/>
          <w:szCs w:val="24"/>
        </w:rPr>
        <w:t>In 2013</w:t>
      </w:r>
      <w:r w:rsidRPr="00F7318F">
        <w:rPr>
          <w:rFonts w:ascii="Times New Roman" w:hAnsi="Times New Roman" w:cs="Times New Roman"/>
          <w:szCs w:val="24"/>
        </w:rPr>
        <w:t xml:space="preserve">, </w:t>
      </w:r>
      <w:r w:rsidR="00F7318F" w:rsidRPr="00F7318F">
        <w:rPr>
          <w:rFonts w:ascii="Times New Roman" w:hAnsi="Times New Roman" w:cs="Times New Roman"/>
          <w:szCs w:val="24"/>
        </w:rPr>
        <w:t>30.2</w:t>
      </w:r>
      <w:r w:rsidRPr="00F7318F">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 xml:space="preserve">Piscataquis County were </w:t>
      </w:r>
      <w:r w:rsidR="00F7318F">
        <w:rPr>
          <w:rFonts w:ascii="Times New Roman" w:hAnsi="Times New Roman" w:cs="Times New Roman"/>
          <w:szCs w:val="24"/>
        </w:rPr>
        <w:t>overweight. Overall in Maine, 36.0</w:t>
      </w:r>
      <w:r>
        <w:rPr>
          <w:rFonts w:ascii="Times New Roman" w:hAnsi="Times New Roman" w:cs="Times New Roman"/>
          <w:szCs w:val="24"/>
        </w:rPr>
        <w:t xml:space="preserve"> percent of adults were </w:t>
      </w:r>
      <w:r w:rsidR="00F7318F">
        <w:rPr>
          <w:rFonts w:ascii="Times New Roman" w:hAnsi="Times New Roman" w:cs="Times New Roman"/>
          <w:szCs w:val="24"/>
        </w:rPr>
        <w:t>overweight</w:t>
      </w:r>
      <w:r>
        <w:rPr>
          <w:rFonts w:ascii="Times New Roman" w:hAnsi="Times New Roman" w:cs="Times New Roman"/>
          <w:szCs w:val="24"/>
        </w:rPr>
        <w:t>.</w:t>
      </w:r>
    </w:p>
    <w:p w:rsidR="00282331" w:rsidRDefault="00282331" w:rsidP="00282331">
      <w:pPr>
        <w:pStyle w:val="TOCTableHeading"/>
      </w:pPr>
      <w:bookmarkStart w:id="60" w:name="_Toc428273060"/>
    </w:p>
    <w:p w:rsidR="00282331" w:rsidRPr="00FB3ED1" w:rsidRDefault="00282331" w:rsidP="00282331">
      <w:pPr>
        <w:pStyle w:val="TOCTableHeading"/>
      </w:pPr>
      <w:bookmarkStart w:id="61" w:name="_Toc432677971"/>
      <w:r>
        <w:t xml:space="preserve">Table 16. </w:t>
      </w:r>
      <w:r w:rsidRPr="00FB3ED1">
        <w:t>Key</w:t>
      </w:r>
      <w:r>
        <w:t xml:space="preserve"> Weight Indicators</w:t>
      </w:r>
      <w:r w:rsidRPr="00FB3ED1">
        <w:t xml:space="preserve"> for </w:t>
      </w:r>
      <w:r>
        <w:t>Piscataquis County</w:t>
      </w:r>
      <w:bookmarkEnd w:id="60"/>
      <w:bookmarkEnd w:id="61"/>
    </w:p>
    <w:tbl>
      <w:tblPr>
        <w:tblStyle w:val="TableGrid1"/>
        <w:tblW w:w="9400" w:type="dxa"/>
        <w:tblLook w:val="04A0" w:firstRow="1" w:lastRow="0" w:firstColumn="1" w:lastColumn="0" w:noHBand="0" w:noVBand="1"/>
      </w:tblPr>
      <w:tblGrid>
        <w:gridCol w:w="5740"/>
        <w:gridCol w:w="1340"/>
        <w:gridCol w:w="1160"/>
        <w:gridCol w:w="1160"/>
      </w:tblGrid>
      <w:tr w:rsidR="00282331" w:rsidTr="001604F4">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F7318F" w:rsidTr="00021128">
        <w:trPr>
          <w:trHeight w:val="432"/>
        </w:trPr>
        <w:tc>
          <w:tcPr>
            <w:tcW w:w="5740" w:type="dxa"/>
            <w:hideMark/>
          </w:tcPr>
          <w:p w:rsidR="00F7318F" w:rsidRPr="00653CC7" w:rsidRDefault="00F7318F" w:rsidP="00021128">
            <w:pPr>
              <w:rPr>
                <w:rFonts w:ascii="Calibri" w:hAnsi="Calibri"/>
                <w:color w:val="000000"/>
                <w:sz w:val="22"/>
              </w:rPr>
            </w:pPr>
            <w:r w:rsidRPr="00653CC7">
              <w:rPr>
                <w:rFonts w:ascii="Calibri" w:hAnsi="Calibri"/>
                <w:color w:val="000000"/>
                <w:sz w:val="22"/>
              </w:rPr>
              <w:t>Overweight (Adults)</w:t>
            </w:r>
          </w:p>
        </w:tc>
        <w:tc>
          <w:tcPr>
            <w:tcW w:w="1340" w:type="dxa"/>
            <w:hideMark/>
          </w:tcPr>
          <w:p w:rsidR="00F7318F" w:rsidRPr="00653CC7" w:rsidRDefault="00F7318F" w:rsidP="00F7318F">
            <w:pPr>
              <w:jc w:val="right"/>
              <w:rPr>
                <w:rFonts w:ascii="Calibri" w:hAnsi="Calibri"/>
                <w:color w:val="000000"/>
                <w:sz w:val="22"/>
              </w:rPr>
            </w:pPr>
            <w:r w:rsidRPr="00653CC7">
              <w:rPr>
                <w:rFonts w:ascii="Calibri" w:hAnsi="Calibri"/>
                <w:color w:val="000000"/>
                <w:sz w:val="22"/>
              </w:rPr>
              <w:t>30.2%</w:t>
            </w:r>
          </w:p>
        </w:tc>
        <w:tc>
          <w:tcPr>
            <w:tcW w:w="1160" w:type="dxa"/>
            <w:hideMark/>
          </w:tcPr>
          <w:p w:rsidR="00F7318F" w:rsidRPr="00653CC7" w:rsidRDefault="00F7318F" w:rsidP="00F7318F">
            <w:pPr>
              <w:jc w:val="right"/>
              <w:rPr>
                <w:rFonts w:ascii="Calibri" w:hAnsi="Calibri"/>
                <w:color w:val="000000"/>
                <w:sz w:val="22"/>
              </w:rPr>
            </w:pPr>
            <w:r w:rsidRPr="00653CC7">
              <w:rPr>
                <w:rFonts w:ascii="Calibri" w:hAnsi="Calibri"/>
                <w:color w:val="000000"/>
                <w:sz w:val="22"/>
              </w:rPr>
              <w:t>36.0%</w:t>
            </w:r>
          </w:p>
        </w:tc>
        <w:tc>
          <w:tcPr>
            <w:tcW w:w="1160" w:type="dxa"/>
            <w:hideMark/>
          </w:tcPr>
          <w:p w:rsidR="00F7318F" w:rsidRPr="00653CC7" w:rsidRDefault="00F7318F" w:rsidP="00F7318F">
            <w:pPr>
              <w:jc w:val="right"/>
              <w:rPr>
                <w:rFonts w:ascii="Calibri" w:hAnsi="Calibri"/>
                <w:color w:val="000000"/>
                <w:sz w:val="22"/>
              </w:rPr>
            </w:pPr>
            <w:r w:rsidRPr="00653CC7">
              <w:rPr>
                <w:rFonts w:ascii="Calibri" w:hAnsi="Calibri"/>
                <w:color w:val="000000"/>
                <w:sz w:val="22"/>
              </w:rPr>
              <w:t>35.4%</w:t>
            </w:r>
          </w:p>
        </w:tc>
      </w:tr>
      <w:tr w:rsidR="00282331" w:rsidTr="001604F4">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Obesity (High School Students)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14.1%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12.7%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13.7%</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282331" w:rsidRDefault="00282331" w:rsidP="00282331">
      <w:pPr>
        <w:spacing w:after="0"/>
        <w:jc w:val="both"/>
        <w:rPr>
          <w:rFonts w:ascii="Times New Roman" w:hAnsi="Times New Roman" w:cs="Times New Roman"/>
          <w:szCs w:val="24"/>
        </w:rPr>
      </w:pPr>
    </w:p>
    <w:p w:rsidR="00282331" w:rsidRPr="009D4B04" w:rsidRDefault="00282331" w:rsidP="00282331">
      <w:pPr>
        <w:spacing w:before="240"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rsidR="00282331" w:rsidRPr="001E19DE" w:rsidRDefault="00282331" w:rsidP="00282331">
      <w:pPr>
        <w:spacing w:after="0"/>
        <w:rPr>
          <w:rFonts w:ascii="Times New Roman" w:hAnsi="Times New Roman" w:cs="Times New Roman"/>
          <w:szCs w:val="24"/>
        </w:rPr>
      </w:pPr>
    </w:p>
    <w:p w:rsidR="00282331" w:rsidRPr="001E19DE"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rsidR="00282331" w:rsidRDefault="00282331" w:rsidP="00282331">
      <w:pPr>
        <w:spacing w:after="0"/>
        <w:rPr>
          <w:rFonts w:ascii="Times New Roman" w:hAnsi="Times New Roman" w:cs="Times New Roman"/>
          <w:b/>
          <w:szCs w:val="24"/>
        </w:rPr>
      </w:pPr>
    </w:p>
    <w:p w:rsidR="00282331" w:rsidRPr="00FB3ED1" w:rsidRDefault="00282331" w:rsidP="00282331">
      <w:pPr>
        <w:pStyle w:val="TOCTableHeading"/>
      </w:pPr>
      <w:bookmarkStart w:id="62" w:name="_Toc428273070"/>
      <w:bookmarkStart w:id="63" w:name="_Toc432677972"/>
      <w:r>
        <w:t xml:space="preserve">Table 17. </w:t>
      </w:r>
      <w:r w:rsidRPr="00FB3ED1">
        <w:t xml:space="preserve">Key </w:t>
      </w:r>
      <w:r w:rsidRPr="00737D5D">
        <w:t xml:space="preserve">Pregnancy and Birth Outcomes </w:t>
      </w:r>
      <w:r w:rsidRPr="00FB3ED1">
        <w:t xml:space="preserve">for </w:t>
      </w:r>
      <w:r>
        <w:t>Piscataquis County</w:t>
      </w:r>
      <w:bookmarkEnd w:id="62"/>
      <w:bookmarkEnd w:id="63"/>
    </w:p>
    <w:tbl>
      <w:tblPr>
        <w:tblStyle w:val="TableGrid1"/>
        <w:tblW w:w="9400" w:type="dxa"/>
        <w:tblLook w:val="04A0" w:firstRow="1" w:lastRow="0" w:firstColumn="1" w:lastColumn="0" w:noHBand="0" w:noVBand="1"/>
      </w:tblPr>
      <w:tblGrid>
        <w:gridCol w:w="5740"/>
        <w:gridCol w:w="1340"/>
        <w:gridCol w:w="1160"/>
        <w:gridCol w:w="1160"/>
      </w:tblGrid>
      <w:tr w:rsidR="00282331" w:rsidTr="00E94FF5">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Infant deaths per 1,000 live births (2003-2012)</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6.0</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Live births for which the mother received early and adequate prenatal care (2010-2012)</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80.6%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86.4%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84.8%</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Live births to 15-19 year olds per 1,000 population (2010-2012)</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24.4</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20.5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26.5</w:t>
            </w:r>
          </w:p>
        </w:tc>
      </w:tr>
      <w:tr w:rsidR="00282331" w:rsidTr="00E94FF5">
        <w:trPr>
          <w:trHeight w:val="20"/>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Low birth weight (&lt;2500 grams) (2010-2012)</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4.7%</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8.0%</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282331" w:rsidRDefault="00282331" w:rsidP="00282331">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rsidR="00282331" w:rsidRPr="007206D7" w:rsidRDefault="00653CC7" w:rsidP="00282331">
      <w:pPr>
        <w:spacing w:after="0"/>
        <w:jc w:val="both"/>
        <w:rPr>
          <w:rFonts w:ascii="Times New Roman" w:hAnsi="Times New Roman" w:cs="Times New Roman"/>
          <w:sz w:val="20"/>
          <w:szCs w:val="24"/>
        </w:rPr>
      </w:pPr>
      <w:r>
        <w:rPr>
          <w:noProof/>
        </w:rPr>
        <mc:AlternateContent>
          <mc:Choice Requires="wpg">
            <w:drawing>
              <wp:anchor distT="0" distB="0" distL="114300" distR="114300" simplePos="0" relativeHeight="251688448" behindDoc="1" locked="0" layoutInCell="1" allowOverlap="1">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rsidR="00FF5E6C" w:rsidRPr="00B5475E" w:rsidRDefault="00FF5E6C" w:rsidP="00282331">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rsidR="00FF5E6C" w:rsidRPr="00B43ED9" w:rsidRDefault="00FF5E6C" w:rsidP="0028233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3" o:spid="_x0000_s1050" style="position:absolute;left:0;text-align:left;margin-left:256.5pt;margin-top:5.9pt;width:252pt;height:372pt;z-index:-251628032"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&#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">
                <v:group id="Group 62" o:spid="_x0000_s1051"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2"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40" o:title="Substance Abuse Hosp"/>
                    <v:path arrowok="t"/>
                  </v:shape>
                  <v:shape id="_x0000_s1053"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FF5E6C" w:rsidRPr="00B5475E" w:rsidRDefault="00FF5E6C" w:rsidP="00282331">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4"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FF5E6C" w:rsidRPr="00B43ED9" w:rsidRDefault="00FF5E6C" w:rsidP="0028233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rsidR="00282331" w:rsidRDefault="00282331" w:rsidP="00282331">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rsidR="00282331" w:rsidRDefault="00282331" w:rsidP="00282331">
      <w:pPr>
        <w:spacing w:after="0"/>
        <w:jc w:val="both"/>
        <w:rPr>
          <w:rFonts w:ascii="Times New Roman" w:hAnsi="Times New Roman" w:cs="Times New Roman"/>
          <w:szCs w:val="24"/>
        </w:rPr>
      </w:pPr>
    </w:p>
    <w:p w:rsidR="00282331" w:rsidRPr="001E19DE" w:rsidRDefault="00282331" w:rsidP="00282331">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from 0.7 deaths to 2.7 deaths per 100,000 population</w:t>
      </w:r>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rsidR="00282331" w:rsidRDefault="00282331" w:rsidP="00282331">
      <w:pPr>
        <w:spacing w:after="0"/>
        <w:jc w:val="both"/>
        <w:rPr>
          <w:rFonts w:ascii="Times New Roman" w:hAnsi="Times New Roman" w:cs="Times New Roman"/>
          <w:szCs w:val="24"/>
          <w:vertAlign w:val="superscript"/>
        </w:rPr>
      </w:pPr>
    </w:p>
    <w:p w:rsidR="00282331" w:rsidRPr="001E19DE" w:rsidRDefault="00282331" w:rsidP="00282331">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rsidR="00282331" w:rsidRDefault="00282331" w:rsidP="00282331">
      <w:pPr>
        <w:spacing w:after="0"/>
        <w:jc w:val="both"/>
        <w:rPr>
          <w:rFonts w:ascii="Times New Roman" w:hAnsi="Times New Roman" w:cs="Times New Roman"/>
          <w:szCs w:val="24"/>
        </w:rPr>
      </w:pPr>
    </w:p>
    <w:p w:rsidR="00E94FF5" w:rsidRDefault="00E94FF5" w:rsidP="00282331">
      <w:pPr>
        <w:pStyle w:val="TOCTableHeading"/>
      </w:pPr>
    </w:p>
    <w:p w:rsidR="00282331" w:rsidRPr="00FB3ED1" w:rsidRDefault="00282331" w:rsidP="00282331">
      <w:pPr>
        <w:pStyle w:val="TOCTableHeading"/>
      </w:pPr>
      <w:bookmarkStart w:id="64" w:name="_Toc432677973"/>
      <w:r>
        <w:lastRenderedPageBreak/>
        <w:t xml:space="preserve">Table 18. </w:t>
      </w:r>
      <w:r w:rsidRPr="00FB3ED1">
        <w:t xml:space="preserve">Key </w:t>
      </w:r>
      <w:r w:rsidRPr="006C0A22">
        <w:t xml:space="preserve">Substance Abuse </w:t>
      </w:r>
      <w:r w:rsidRPr="00FB3ED1">
        <w:t xml:space="preserve">Indicators for </w:t>
      </w:r>
      <w:r>
        <w:t>Piscataquis County</w:t>
      </w:r>
      <w:bookmarkEnd w:id="64"/>
    </w:p>
    <w:tbl>
      <w:tblPr>
        <w:tblStyle w:val="TableGrid1"/>
        <w:tblW w:w="9400" w:type="dxa"/>
        <w:tblLook w:val="04A0" w:firstRow="1" w:lastRow="0" w:firstColumn="1" w:lastColumn="0" w:noHBand="0" w:noVBand="1"/>
      </w:tblPr>
      <w:tblGrid>
        <w:gridCol w:w="5740"/>
        <w:gridCol w:w="1340"/>
        <w:gridCol w:w="1160"/>
        <w:gridCol w:w="1160"/>
      </w:tblGrid>
      <w:tr w:rsidR="00282331" w:rsidTr="00C0387F">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Alcohol-induced mortality per 100,000 population (2009-2013)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10.6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8.2</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Chronic heavy drinking (Adults)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7.3%</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6.2%</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Drug-affected baby referrals received as a percentage of all live births  (2014)</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11.9%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7.8%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Emergency medical service overdose response per 100,000 population (2014)</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252.6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391.5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Opiate poisoning (ED visits) per 100,000 population (2009-2011)</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29.8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25.1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Past-30-day alcohol use (High School Students)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27.0%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26.0%</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34.9%</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Past-30-day marijuana use (High School Students)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15.8%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21.6%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23.4%</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Prescription Monitoring Program opioid prescriptions (</w:t>
            </w:r>
            <w:proofErr w:type="spellStart"/>
            <w:r w:rsidRPr="00653CC7">
              <w:rPr>
                <w:rFonts w:ascii="Calibri" w:hAnsi="Calibri"/>
                <w:color w:val="000000"/>
                <w:sz w:val="22"/>
              </w:rPr>
              <w:t>days</w:t>
            </w:r>
            <w:proofErr w:type="spellEnd"/>
            <w:r w:rsidRPr="00653CC7">
              <w:rPr>
                <w:rFonts w:ascii="Calibri" w:hAnsi="Calibri"/>
                <w:color w:val="000000"/>
                <w:sz w:val="22"/>
              </w:rPr>
              <w:t xml:space="preserve"> supply/pop) (2014-2015)</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8.2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6.8</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Substance-abuse hospital admissions per 100,000 population (2011)</w:t>
            </w:r>
          </w:p>
        </w:tc>
        <w:tc>
          <w:tcPr>
            <w:tcW w:w="1340" w:type="dxa"/>
            <w:hideMark/>
          </w:tcPr>
          <w:p w:rsidR="00282331" w:rsidRPr="00653CC7" w:rsidRDefault="00282331" w:rsidP="00F7318F">
            <w:pPr>
              <w:jc w:val="right"/>
              <w:rPr>
                <w:rFonts w:ascii="Calibri" w:hAnsi="Calibri"/>
                <w:i/>
                <w:iCs/>
                <w:color w:val="000000"/>
                <w:sz w:val="22"/>
              </w:rPr>
            </w:pPr>
            <w:r w:rsidRPr="00653CC7">
              <w:rPr>
                <w:rFonts w:ascii="Calibri" w:hAnsi="Calibri"/>
                <w:i/>
                <w:iCs/>
                <w:color w:val="000000"/>
                <w:sz w:val="22"/>
              </w:rPr>
              <w:t>88.6*</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328.1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NA</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rsidR="00282331" w:rsidRDefault="00282331" w:rsidP="00282331">
      <w:pPr>
        <w:spacing w:after="0"/>
        <w:jc w:val="both"/>
        <w:rPr>
          <w:rFonts w:ascii="Times New Roman" w:hAnsi="Times New Roman" w:cs="Times New Roman"/>
          <w:szCs w:val="24"/>
        </w:rPr>
      </w:pPr>
    </w:p>
    <w:p w:rsidR="00282331" w:rsidRPr="009D4B04" w:rsidRDefault="00282331" w:rsidP="0028233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rsidR="00282331" w:rsidRPr="00002A83" w:rsidRDefault="00282331" w:rsidP="00282331">
      <w:pPr>
        <w:spacing w:after="0"/>
        <w:rPr>
          <w:rFonts w:ascii="Times New Roman" w:hAnsi="Times New Roman" w:cs="Times New Roman"/>
          <w:szCs w:val="24"/>
        </w:rPr>
      </w:pPr>
    </w:p>
    <w:p w:rsidR="00C0387F" w:rsidRDefault="00282331" w:rsidP="00282331">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p>
    <w:p w:rsidR="00C0387F" w:rsidRDefault="00C0387F" w:rsidP="00282331">
      <w:pPr>
        <w:shd w:val="clear" w:color="auto" w:fill="FFFFFF"/>
        <w:spacing w:after="0"/>
        <w:jc w:val="both"/>
        <w:rPr>
          <w:rFonts w:ascii="Times New Roman" w:eastAsia="Times New Roman" w:hAnsi="Times New Roman" w:cs="Times New Roman"/>
          <w:szCs w:val="24"/>
        </w:rPr>
      </w:pPr>
    </w:p>
    <w:p w:rsidR="00282331" w:rsidRPr="001E19DE" w:rsidRDefault="00282331" w:rsidP="00282331">
      <w:pPr>
        <w:shd w:val="clear" w:color="auto" w:fill="FFFFFF"/>
        <w:spacing w:after="0"/>
        <w:jc w:val="both"/>
        <w:rPr>
          <w:rFonts w:ascii="Times New Roman" w:eastAsia="Times New Roman" w:hAnsi="Times New Roman" w:cs="Times New Roman"/>
          <w:szCs w:val="24"/>
        </w:rPr>
      </w:pP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24.5 percent of adults in Piscataquis County.</w:t>
      </w:r>
    </w:p>
    <w:p w:rsidR="00E94FF5" w:rsidRDefault="00E94FF5" w:rsidP="00282331">
      <w:pPr>
        <w:pStyle w:val="TOCTableHeading"/>
      </w:pPr>
      <w:bookmarkStart w:id="65" w:name="_Toc428273061"/>
    </w:p>
    <w:p w:rsidR="00282331" w:rsidRPr="00FB3ED1" w:rsidRDefault="00282331" w:rsidP="00282331">
      <w:pPr>
        <w:pStyle w:val="TOCTableHeading"/>
      </w:pPr>
      <w:bookmarkStart w:id="66" w:name="_Toc432677974"/>
      <w:r>
        <w:lastRenderedPageBreak/>
        <w:t xml:space="preserve">Table 19. </w:t>
      </w:r>
      <w:r w:rsidRPr="00FB3ED1">
        <w:t xml:space="preserve">Key </w:t>
      </w:r>
      <w:r w:rsidRPr="00960EC6">
        <w:t xml:space="preserve">Tobacco Use </w:t>
      </w:r>
      <w:r w:rsidRPr="00FB3ED1">
        <w:t xml:space="preserve">Indicators for </w:t>
      </w:r>
      <w:r>
        <w:t>Piscataquis County</w:t>
      </w:r>
      <w:bookmarkEnd w:id="65"/>
      <w:bookmarkEnd w:id="66"/>
    </w:p>
    <w:tbl>
      <w:tblPr>
        <w:tblStyle w:val="TableGrid1"/>
        <w:tblW w:w="9400" w:type="dxa"/>
        <w:tblLook w:val="04A0" w:firstRow="1" w:lastRow="0" w:firstColumn="1" w:lastColumn="0" w:noHBand="0" w:noVBand="1"/>
      </w:tblPr>
      <w:tblGrid>
        <w:gridCol w:w="5740"/>
        <w:gridCol w:w="1340"/>
        <w:gridCol w:w="1160"/>
        <w:gridCol w:w="1160"/>
      </w:tblGrid>
      <w:tr w:rsidR="00282331" w:rsidTr="00C0387F">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rsidR="00282331" w:rsidRPr="00653CC7" w:rsidRDefault="00282331" w:rsidP="00021128">
            <w:pPr>
              <w:rPr>
                <w:rFonts w:ascii="Calibri" w:hAnsi="Calibri"/>
                <w:b/>
                <w:bCs/>
                <w:color w:val="FFFFFF"/>
                <w:sz w:val="22"/>
              </w:rPr>
            </w:pPr>
            <w:r w:rsidRPr="00653CC7">
              <w:rPr>
                <w:rFonts w:ascii="Calibri" w:hAnsi="Calibri"/>
                <w:b/>
                <w:bCs/>
                <w:color w:val="FFFFFF"/>
                <w:sz w:val="22"/>
              </w:rPr>
              <w:t> </w:t>
            </w:r>
          </w:p>
        </w:tc>
        <w:tc>
          <w:tcPr>
            <w:tcW w:w="134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Piscataquis</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Maine</w:t>
            </w:r>
          </w:p>
        </w:tc>
        <w:tc>
          <w:tcPr>
            <w:tcW w:w="1160" w:type="dxa"/>
            <w:hideMark/>
          </w:tcPr>
          <w:p w:rsidR="00282331" w:rsidRPr="00653CC7" w:rsidRDefault="00282331" w:rsidP="00423FB8">
            <w:pPr>
              <w:jc w:val="center"/>
              <w:rPr>
                <w:rFonts w:ascii="Calibri" w:hAnsi="Calibri"/>
                <w:color w:val="FFFFFF"/>
                <w:sz w:val="22"/>
              </w:rPr>
            </w:pPr>
            <w:r w:rsidRPr="00653CC7">
              <w:rPr>
                <w:rFonts w:ascii="Calibri" w:hAnsi="Calibri"/>
                <w:color w:val="FFFFFF"/>
                <w:sz w:val="22"/>
              </w:rPr>
              <w:t>U.S.</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Current smoking (Adults) (2011-2013)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24.5%</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20.2%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19.0%</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Current smoking (High School Students)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15.1%</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12.9%</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15.7%</w:t>
            </w:r>
          </w:p>
        </w:tc>
      </w:tr>
      <w:tr w:rsidR="00282331" w:rsidTr="00C0387F">
        <w:trPr>
          <w:trHeight w:val="432"/>
        </w:trPr>
        <w:tc>
          <w:tcPr>
            <w:tcW w:w="5740" w:type="dxa"/>
            <w:hideMark/>
          </w:tcPr>
          <w:p w:rsidR="00282331" w:rsidRPr="00653CC7" w:rsidRDefault="00282331" w:rsidP="00021128">
            <w:pPr>
              <w:rPr>
                <w:rFonts w:ascii="Calibri" w:hAnsi="Calibri"/>
                <w:color w:val="000000"/>
                <w:sz w:val="22"/>
              </w:rPr>
            </w:pPr>
            <w:r w:rsidRPr="00653CC7">
              <w:rPr>
                <w:rFonts w:ascii="Calibri" w:hAnsi="Calibri"/>
                <w:color w:val="000000"/>
                <w:sz w:val="22"/>
              </w:rPr>
              <w:t>Current tobacco use (High School Students) (2013)</w:t>
            </w:r>
          </w:p>
        </w:tc>
        <w:tc>
          <w:tcPr>
            <w:tcW w:w="134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18.2%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18.2%</w:t>
            </w:r>
          </w:p>
        </w:tc>
        <w:tc>
          <w:tcPr>
            <w:tcW w:w="1160" w:type="dxa"/>
            <w:hideMark/>
          </w:tcPr>
          <w:p w:rsidR="00282331" w:rsidRPr="00653CC7" w:rsidRDefault="00282331" w:rsidP="00F7318F">
            <w:pPr>
              <w:jc w:val="right"/>
              <w:rPr>
                <w:rFonts w:ascii="Calibri" w:hAnsi="Calibri"/>
                <w:color w:val="000000"/>
                <w:sz w:val="22"/>
              </w:rPr>
            </w:pPr>
            <w:r w:rsidRPr="00653CC7">
              <w:rPr>
                <w:rFonts w:ascii="Calibri" w:hAnsi="Calibri"/>
                <w:color w:val="000000"/>
                <w:sz w:val="22"/>
              </w:rPr>
              <w:t>22.4%</w:t>
            </w:r>
          </w:p>
        </w:tc>
      </w:tr>
    </w:tbl>
    <w:p w:rsidR="00E94FF5"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Piscataquis County and Maine; </w:t>
      </w:r>
    </w:p>
    <w:p w:rsidR="00282331"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rsidR="00282331" w:rsidRPr="00514E08" w:rsidRDefault="00282331" w:rsidP="0028233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rsidR="00282331" w:rsidRPr="00514E08" w:rsidRDefault="00282331" w:rsidP="00282331">
      <w:pPr>
        <w:spacing w:after="0"/>
        <w:rPr>
          <w:rFonts w:ascii="Times New Roman" w:hAnsi="Times New Roman" w:cs="Times New Roman"/>
          <w:i/>
          <w:sz w:val="20"/>
          <w:szCs w:val="24"/>
        </w:rPr>
      </w:pPr>
    </w:p>
    <w:p w:rsidR="00282331" w:rsidRDefault="00282331" w:rsidP="00282331">
      <w:pPr>
        <w:rPr>
          <w:rFonts w:ascii="Times New Roman" w:hAnsi="Times New Roman" w:cs="Times New Roman"/>
          <w:b/>
          <w:i/>
          <w:color w:val="004571"/>
          <w:sz w:val="28"/>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282331" w:rsidRDefault="00282331" w:rsidP="00C159B7">
      <w:pPr>
        <w:spacing w:after="0"/>
        <w:rPr>
          <w:rFonts w:ascii="Times New Roman" w:hAnsi="Times New Roman" w:cs="Times New Roman"/>
          <w:i/>
          <w:sz w:val="20"/>
          <w:szCs w:val="24"/>
        </w:rPr>
      </w:pPr>
    </w:p>
    <w:p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lastRenderedPageBreak/>
        <w:t>Stakeholder Feedback</w:t>
      </w:r>
    </w:p>
    <w:tbl>
      <w:tblPr>
        <w:tblpPr w:leftFromText="180" w:rightFromText="180" w:vertAnchor="text" w:horzAnchor="margin" w:tblpXSpec="right" w:tblpY="-53"/>
        <w:tblW w:w="4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bottom w:w="14" w:type="dxa"/>
          <w:right w:w="115" w:type="dxa"/>
        </w:tblCellMar>
        <w:tblLook w:val="04A0" w:firstRow="1" w:lastRow="0" w:firstColumn="1" w:lastColumn="0" w:noHBand="0" w:noVBand="1"/>
      </w:tblPr>
      <w:tblGrid>
        <w:gridCol w:w="2380"/>
        <w:gridCol w:w="1160"/>
        <w:gridCol w:w="960"/>
      </w:tblGrid>
      <w:tr w:rsidR="009A3828" w:rsidRPr="00D224C0" w:rsidTr="009A3828">
        <w:trPr>
          <w:trHeight w:val="20"/>
        </w:trPr>
        <w:tc>
          <w:tcPr>
            <w:tcW w:w="4500" w:type="dxa"/>
            <w:gridSpan w:val="3"/>
            <w:shd w:val="clear" w:color="auto" w:fill="auto"/>
            <w:vAlign w:val="bottom"/>
          </w:tcPr>
          <w:p w:rsidR="009A3828" w:rsidRPr="009A3828" w:rsidRDefault="009A3828" w:rsidP="009A3828">
            <w:pPr>
              <w:spacing w:after="0" w:line="240" w:lineRule="auto"/>
              <w:rPr>
                <w:rFonts w:ascii="Times New Roman" w:eastAsia="Times New Roman" w:hAnsi="Times New Roman" w:cs="Times New Roman"/>
                <w:b/>
                <w:bCs/>
                <w:szCs w:val="20"/>
              </w:rPr>
            </w:pPr>
            <w:r w:rsidRPr="009A3828">
              <w:rPr>
                <w:rFonts w:ascii="Times New Roman" w:eastAsia="Times New Roman" w:hAnsi="Times New Roman" w:cs="Times New Roman"/>
                <w:b/>
                <w:bCs/>
                <w:szCs w:val="20"/>
              </w:rPr>
              <w:t>Stakeholder Ratings of Health Issues</w:t>
            </w:r>
          </w:p>
          <w:p w:rsidR="009A3828" w:rsidRPr="009A3828" w:rsidRDefault="009A3828" w:rsidP="009A3828">
            <w:pPr>
              <w:spacing w:after="0" w:line="240" w:lineRule="auto"/>
              <w:rPr>
                <w:rFonts w:ascii="Times New Roman" w:eastAsia="Times New Roman" w:hAnsi="Times New Roman" w:cs="Times New Roman"/>
                <w:bCs/>
                <w:i/>
                <w:sz w:val="20"/>
                <w:szCs w:val="20"/>
              </w:rPr>
            </w:pPr>
          </w:p>
          <w:p w:rsidR="009A3828" w:rsidRPr="00D224C0" w:rsidRDefault="009A3828" w:rsidP="009A3828">
            <w:pPr>
              <w:spacing w:after="0" w:line="240" w:lineRule="auto"/>
              <w:rPr>
                <w:rFonts w:ascii="Calibri" w:eastAsia="Times New Roman" w:hAnsi="Calibri" w:cs="Times New Roman"/>
                <w:b/>
                <w:bCs/>
                <w:color w:val="FFFFFF"/>
                <w:sz w:val="20"/>
                <w:szCs w:val="20"/>
              </w:rPr>
            </w:pPr>
            <w:r w:rsidRPr="009A3828">
              <w:rPr>
                <w:rFonts w:ascii="Times New Roman" w:eastAsia="Times New Roman" w:hAnsi="Times New Roman" w:cs="Times New Roman"/>
                <w:bCs/>
                <w:i/>
                <w:sz w:val="20"/>
                <w:szCs w:val="20"/>
              </w:rPr>
              <w:t xml:space="preserve">How </w:t>
            </w:r>
            <w:r>
              <w:rPr>
                <w:rFonts w:ascii="Times New Roman" w:eastAsia="Times New Roman" w:hAnsi="Times New Roman" w:cs="Times New Roman"/>
                <w:bCs/>
                <w:i/>
                <w:sz w:val="20"/>
                <w:szCs w:val="20"/>
              </w:rPr>
              <w:t>much of a problem is __ in Piscataquis</w:t>
            </w:r>
            <w:r w:rsidRPr="009A3828">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D224C0" w:rsidRPr="00D224C0" w:rsidTr="009A3828">
        <w:trPr>
          <w:trHeight w:val="20"/>
        </w:trPr>
        <w:tc>
          <w:tcPr>
            <w:tcW w:w="2394" w:type="dxa"/>
            <w:shd w:val="clear" w:color="000000" w:fill="003F77"/>
            <w:vAlign w:val="bottom"/>
            <w:hideMark/>
          </w:tcPr>
          <w:p w:rsidR="00D224C0" w:rsidRPr="00D224C0" w:rsidRDefault="00D224C0" w:rsidP="00D224C0">
            <w:pPr>
              <w:spacing w:after="0" w:line="240" w:lineRule="auto"/>
              <w:jc w:val="center"/>
              <w:rPr>
                <w:rFonts w:ascii="Calibri" w:eastAsia="Times New Roman" w:hAnsi="Calibri" w:cs="Times New Roman"/>
                <w:b/>
                <w:bCs/>
                <w:color w:val="FFFFFF"/>
                <w:sz w:val="20"/>
                <w:szCs w:val="20"/>
              </w:rPr>
            </w:pPr>
            <w:r w:rsidRPr="00D224C0">
              <w:rPr>
                <w:rFonts w:ascii="Calibri" w:eastAsia="Times New Roman" w:hAnsi="Calibri" w:cs="Times New Roman"/>
                <w:b/>
                <w:bCs/>
                <w:color w:val="FFFFFF"/>
                <w:sz w:val="20"/>
                <w:szCs w:val="20"/>
              </w:rPr>
              <w:t>Health Issue</w:t>
            </w:r>
          </w:p>
        </w:tc>
        <w:tc>
          <w:tcPr>
            <w:tcW w:w="1146" w:type="dxa"/>
            <w:shd w:val="clear" w:color="000000" w:fill="003F77"/>
            <w:noWrap/>
            <w:vAlign w:val="bottom"/>
            <w:hideMark/>
          </w:tcPr>
          <w:p w:rsidR="00D224C0" w:rsidRPr="00D224C0" w:rsidRDefault="00D224C0" w:rsidP="00D224C0">
            <w:pPr>
              <w:spacing w:after="0" w:line="240" w:lineRule="auto"/>
              <w:jc w:val="center"/>
              <w:rPr>
                <w:rFonts w:ascii="Calibri" w:eastAsia="Times New Roman" w:hAnsi="Calibri" w:cs="Times New Roman"/>
                <w:b/>
                <w:bCs/>
                <w:color w:val="FFFFFF"/>
                <w:sz w:val="20"/>
                <w:szCs w:val="20"/>
              </w:rPr>
            </w:pPr>
            <w:r w:rsidRPr="00D224C0">
              <w:rPr>
                <w:rFonts w:ascii="Calibri" w:eastAsia="Times New Roman" w:hAnsi="Calibri" w:cs="Times New Roman"/>
                <w:b/>
                <w:bCs/>
                <w:color w:val="FFFFFF"/>
                <w:sz w:val="20"/>
                <w:szCs w:val="20"/>
              </w:rPr>
              <w:t>Piscataquis</w:t>
            </w:r>
          </w:p>
        </w:tc>
        <w:tc>
          <w:tcPr>
            <w:tcW w:w="960" w:type="dxa"/>
            <w:shd w:val="clear" w:color="000000" w:fill="003F77"/>
            <w:noWrap/>
            <w:vAlign w:val="bottom"/>
            <w:hideMark/>
          </w:tcPr>
          <w:p w:rsidR="00D224C0" w:rsidRPr="00D224C0" w:rsidRDefault="00D224C0" w:rsidP="00D224C0">
            <w:pPr>
              <w:spacing w:after="0" w:line="240" w:lineRule="auto"/>
              <w:jc w:val="center"/>
              <w:rPr>
                <w:rFonts w:ascii="Calibri" w:eastAsia="Times New Roman" w:hAnsi="Calibri" w:cs="Times New Roman"/>
                <w:b/>
                <w:bCs/>
                <w:color w:val="FFFFFF"/>
                <w:sz w:val="20"/>
                <w:szCs w:val="20"/>
              </w:rPr>
            </w:pPr>
            <w:r w:rsidRPr="00D224C0">
              <w:rPr>
                <w:rFonts w:ascii="Calibri" w:eastAsia="Times New Roman" w:hAnsi="Calibri" w:cs="Times New Roman"/>
                <w:b/>
                <w:bCs/>
                <w:color w:val="FFFFFF"/>
                <w:sz w:val="20"/>
                <w:szCs w:val="20"/>
              </w:rPr>
              <w:t>Maine</w:t>
            </w:r>
          </w:p>
        </w:tc>
      </w:tr>
      <w:tr w:rsidR="00D224C0" w:rsidRPr="00D224C0" w:rsidTr="009A3828">
        <w:trPr>
          <w:trHeight w:val="20"/>
        </w:trPr>
        <w:tc>
          <w:tcPr>
            <w:tcW w:w="2394" w:type="dxa"/>
            <w:shd w:val="clear" w:color="000000" w:fill="9CC3E6"/>
            <w:vAlign w:val="bottom"/>
            <w:hideMark/>
          </w:tcPr>
          <w:p w:rsidR="00D224C0" w:rsidRPr="00D224C0" w:rsidRDefault="00D224C0" w:rsidP="00D224C0">
            <w:pPr>
              <w:spacing w:after="0" w:line="240" w:lineRule="auto"/>
              <w:rPr>
                <w:rFonts w:ascii="Calibri" w:eastAsia="Times New Roman" w:hAnsi="Calibri" w:cs="Times New Roman"/>
                <w:b/>
                <w:bCs/>
                <w:color w:val="000000"/>
                <w:sz w:val="20"/>
                <w:szCs w:val="20"/>
              </w:rPr>
            </w:pPr>
            <w:r w:rsidRPr="00D224C0">
              <w:rPr>
                <w:rFonts w:ascii="Calibri" w:eastAsia="Times New Roman" w:hAnsi="Calibri" w:cs="Times New Roman"/>
                <w:b/>
                <w:bCs/>
                <w:color w:val="000000"/>
                <w:sz w:val="20"/>
                <w:szCs w:val="20"/>
              </w:rPr>
              <w:t>Family Health</w:t>
            </w:r>
          </w:p>
        </w:tc>
        <w:tc>
          <w:tcPr>
            <w:tcW w:w="1146" w:type="dxa"/>
            <w:shd w:val="clear" w:color="000000" w:fill="9CC3E6"/>
            <w:noWrap/>
            <w:vAlign w:val="bottom"/>
            <w:hideMark/>
          </w:tcPr>
          <w:p w:rsidR="00D224C0" w:rsidRPr="00D224C0" w:rsidRDefault="00397A88" w:rsidP="00D224C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n=89</w:t>
            </w:r>
            <w:r w:rsidR="00D224C0" w:rsidRPr="00D224C0">
              <w:rPr>
                <w:rFonts w:ascii="Calibri" w:eastAsia="Times New Roman" w:hAnsi="Calibri" w:cs="Times New Roman"/>
                <w:color w:val="000000"/>
                <w:sz w:val="20"/>
                <w:szCs w:val="20"/>
              </w:rPr>
              <w:t> </w:t>
            </w:r>
          </w:p>
        </w:tc>
        <w:tc>
          <w:tcPr>
            <w:tcW w:w="960" w:type="dxa"/>
            <w:shd w:val="clear" w:color="000000" w:fill="9CC3E6"/>
            <w:noWrap/>
            <w:vAlign w:val="bottom"/>
            <w:hideMark/>
          </w:tcPr>
          <w:p w:rsidR="00D224C0" w:rsidRPr="00D224C0" w:rsidRDefault="00397A88" w:rsidP="00D224C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00D224C0" w:rsidRPr="00D224C0">
              <w:rPr>
                <w:rFonts w:ascii="Calibri" w:eastAsia="Times New Roman" w:hAnsi="Calibri" w:cs="Times New Roman"/>
                <w:color w:val="000000"/>
                <w:sz w:val="20"/>
                <w:szCs w:val="20"/>
              </w:rPr>
              <w:t> </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Elder health</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53%</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55%</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Childhood obesity</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45%</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58%</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Child developmental issues</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33%</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34%</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Maternal and child health</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24%</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23%</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Adolescent health</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20%</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25%</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Infant mortality</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0%</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4%</w:t>
            </w:r>
          </w:p>
        </w:tc>
      </w:tr>
      <w:tr w:rsidR="00D224C0" w:rsidRPr="00D224C0" w:rsidTr="009A3828">
        <w:trPr>
          <w:trHeight w:val="20"/>
        </w:trPr>
        <w:tc>
          <w:tcPr>
            <w:tcW w:w="2394" w:type="dxa"/>
            <w:shd w:val="clear" w:color="000000" w:fill="9CC3E6"/>
            <w:vAlign w:val="bottom"/>
            <w:hideMark/>
          </w:tcPr>
          <w:p w:rsidR="00D224C0" w:rsidRPr="00D224C0" w:rsidRDefault="00D224C0" w:rsidP="00D224C0">
            <w:pPr>
              <w:spacing w:after="0" w:line="240" w:lineRule="auto"/>
              <w:rPr>
                <w:rFonts w:ascii="Calibri" w:eastAsia="Times New Roman" w:hAnsi="Calibri" w:cs="Times New Roman"/>
                <w:b/>
                <w:bCs/>
                <w:color w:val="000000"/>
                <w:sz w:val="20"/>
                <w:szCs w:val="20"/>
              </w:rPr>
            </w:pPr>
            <w:r w:rsidRPr="00D224C0">
              <w:rPr>
                <w:rFonts w:ascii="Calibri" w:eastAsia="Times New Roman" w:hAnsi="Calibri" w:cs="Times New Roman"/>
                <w:b/>
                <w:bCs/>
                <w:color w:val="000000"/>
                <w:sz w:val="20"/>
                <w:szCs w:val="20"/>
              </w:rPr>
              <w:t>Chronic Diseases</w:t>
            </w:r>
          </w:p>
        </w:tc>
        <w:tc>
          <w:tcPr>
            <w:tcW w:w="1146" w:type="dxa"/>
            <w:shd w:val="clear" w:color="000000" w:fill="9CC3E6"/>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 </w:t>
            </w:r>
          </w:p>
        </w:tc>
        <w:tc>
          <w:tcPr>
            <w:tcW w:w="960" w:type="dxa"/>
            <w:shd w:val="clear" w:color="000000" w:fill="9CC3E6"/>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 </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Obesity</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72%</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78%</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Depression</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72%</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67%</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Respiratory diseases</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69%</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60%</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Cardiovascular diseases</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65%</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63%</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Diabetes</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64%</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63%</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Cancer</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49%</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50%</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Neurological diseases</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37%</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35%</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Musculoskeletal diseases</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35%</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28%</w:t>
            </w:r>
          </w:p>
        </w:tc>
      </w:tr>
      <w:tr w:rsidR="00D224C0" w:rsidRPr="00D224C0" w:rsidTr="009A3828">
        <w:trPr>
          <w:trHeight w:val="20"/>
        </w:trPr>
        <w:tc>
          <w:tcPr>
            <w:tcW w:w="2394" w:type="dxa"/>
            <w:shd w:val="clear" w:color="000000" w:fill="9CC3E6"/>
            <w:vAlign w:val="bottom"/>
            <w:hideMark/>
          </w:tcPr>
          <w:p w:rsidR="00D224C0" w:rsidRPr="00D224C0" w:rsidRDefault="00D224C0" w:rsidP="00D224C0">
            <w:pPr>
              <w:spacing w:after="0" w:line="240" w:lineRule="auto"/>
              <w:rPr>
                <w:rFonts w:ascii="Calibri" w:eastAsia="Times New Roman" w:hAnsi="Calibri" w:cs="Times New Roman"/>
                <w:b/>
                <w:bCs/>
                <w:color w:val="000000"/>
                <w:sz w:val="20"/>
                <w:szCs w:val="20"/>
              </w:rPr>
            </w:pPr>
            <w:r w:rsidRPr="00D224C0">
              <w:rPr>
                <w:rFonts w:ascii="Calibri" w:eastAsia="Times New Roman" w:hAnsi="Calibri" w:cs="Times New Roman"/>
                <w:b/>
                <w:bCs/>
                <w:color w:val="000000"/>
                <w:sz w:val="20"/>
                <w:szCs w:val="20"/>
              </w:rPr>
              <w:t>Infectious Diseases</w:t>
            </w:r>
          </w:p>
        </w:tc>
        <w:tc>
          <w:tcPr>
            <w:tcW w:w="1146" w:type="dxa"/>
            <w:shd w:val="clear" w:color="000000" w:fill="9CC3E6"/>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 </w:t>
            </w:r>
          </w:p>
        </w:tc>
        <w:tc>
          <w:tcPr>
            <w:tcW w:w="960" w:type="dxa"/>
            <w:shd w:val="clear" w:color="000000" w:fill="9CC3E6"/>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 </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Infectious diseases</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14%</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22%</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Sexually transmitted diseases/HIV/AIDS</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13%</w:t>
            </w:r>
          </w:p>
        </w:tc>
      </w:tr>
      <w:tr w:rsidR="00D224C0" w:rsidRPr="00D224C0" w:rsidTr="009A3828">
        <w:trPr>
          <w:trHeight w:val="20"/>
        </w:trPr>
        <w:tc>
          <w:tcPr>
            <w:tcW w:w="2394" w:type="dxa"/>
            <w:shd w:val="clear" w:color="000000" w:fill="9CC3E6"/>
            <w:vAlign w:val="bottom"/>
            <w:hideMark/>
          </w:tcPr>
          <w:p w:rsidR="00D224C0" w:rsidRPr="00D224C0" w:rsidRDefault="00D224C0" w:rsidP="00D224C0">
            <w:pPr>
              <w:spacing w:after="0" w:line="240" w:lineRule="auto"/>
              <w:rPr>
                <w:rFonts w:ascii="Calibri" w:eastAsia="Times New Roman" w:hAnsi="Calibri" w:cs="Times New Roman"/>
                <w:b/>
                <w:bCs/>
                <w:color w:val="000000"/>
                <w:sz w:val="20"/>
                <w:szCs w:val="20"/>
              </w:rPr>
            </w:pPr>
            <w:r w:rsidRPr="00D224C0">
              <w:rPr>
                <w:rFonts w:ascii="Calibri" w:eastAsia="Times New Roman" w:hAnsi="Calibri" w:cs="Times New Roman"/>
                <w:b/>
                <w:bCs/>
                <w:color w:val="000000"/>
                <w:sz w:val="20"/>
                <w:szCs w:val="20"/>
              </w:rPr>
              <w:t>Healthy Behaviors</w:t>
            </w:r>
          </w:p>
        </w:tc>
        <w:tc>
          <w:tcPr>
            <w:tcW w:w="1146" w:type="dxa"/>
            <w:shd w:val="clear" w:color="000000" w:fill="9CC3E6"/>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 </w:t>
            </w:r>
          </w:p>
        </w:tc>
        <w:tc>
          <w:tcPr>
            <w:tcW w:w="960" w:type="dxa"/>
            <w:shd w:val="clear" w:color="000000" w:fill="9CC3E6"/>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 </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Drug and alcohol abuse</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70%</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80%</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Tobacco use</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62%</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63%</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Physical activity and nutrition</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60%</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69%</w:t>
            </w:r>
          </w:p>
        </w:tc>
      </w:tr>
      <w:tr w:rsidR="00D224C0" w:rsidRPr="00D224C0" w:rsidTr="009A3828">
        <w:trPr>
          <w:trHeight w:val="20"/>
        </w:trPr>
        <w:tc>
          <w:tcPr>
            <w:tcW w:w="2394" w:type="dxa"/>
            <w:shd w:val="clear" w:color="000000" w:fill="9CC3E6"/>
            <w:vAlign w:val="bottom"/>
            <w:hideMark/>
          </w:tcPr>
          <w:p w:rsidR="00D224C0" w:rsidRPr="00D224C0" w:rsidRDefault="00D224C0" w:rsidP="00D224C0">
            <w:pPr>
              <w:spacing w:after="0" w:line="240" w:lineRule="auto"/>
              <w:rPr>
                <w:rFonts w:ascii="Calibri" w:eastAsia="Times New Roman" w:hAnsi="Calibri" w:cs="Times New Roman"/>
                <w:b/>
                <w:bCs/>
                <w:color w:val="000000"/>
                <w:sz w:val="20"/>
                <w:szCs w:val="20"/>
              </w:rPr>
            </w:pPr>
            <w:r w:rsidRPr="00D224C0">
              <w:rPr>
                <w:rFonts w:ascii="Calibri" w:eastAsia="Times New Roman" w:hAnsi="Calibri" w:cs="Times New Roman"/>
                <w:b/>
                <w:bCs/>
                <w:color w:val="000000"/>
                <w:sz w:val="20"/>
                <w:szCs w:val="20"/>
              </w:rPr>
              <w:t>Other Health Issues</w:t>
            </w:r>
          </w:p>
        </w:tc>
        <w:tc>
          <w:tcPr>
            <w:tcW w:w="1146" w:type="dxa"/>
            <w:shd w:val="clear" w:color="000000" w:fill="9CC3E6"/>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 </w:t>
            </w:r>
          </w:p>
        </w:tc>
        <w:tc>
          <w:tcPr>
            <w:tcW w:w="960" w:type="dxa"/>
            <w:shd w:val="clear" w:color="000000" w:fill="9CC3E6"/>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 </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Mental health</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67%</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71%</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Suicide and self-harm</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47%</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37%</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Violence</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42%</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38%</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Oral health</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35%</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53%</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Unintentional injury</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27%</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34%</w:t>
            </w:r>
          </w:p>
        </w:tc>
      </w:tr>
      <w:tr w:rsidR="00D224C0" w:rsidRPr="00D224C0" w:rsidTr="009A3828">
        <w:trPr>
          <w:trHeight w:val="20"/>
        </w:trPr>
        <w:tc>
          <w:tcPr>
            <w:tcW w:w="2394" w:type="dxa"/>
            <w:shd w:val="clear" w:color="auto" w:fill="auto"/>
            <w:vAlign w:val="bottom"/>
            <w:hideMark/>
          </w:tcPr>
          <w:p w:rsidR="00D224C0" w:rsidRPr="00D224C0" w:rsidRDefault="00D224C0" w:rsidP="00D224C0">
            <w:pPr>
              <w:spacing w:after="0" w:line="240" w:lineRule="auto"/>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Lead poisoning and other environmental health issues</w:t>
            </w:r>
          </w:p>
        </w:tc>
        <w:tc>
          <w:tcPr>
            <w:tcW w:w="1146"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7%</w:t>
            </w:r>
          </w:p>
        </w:tc>
        <w:tc>
          <w:tcPr>
            <w:tcW w:w="960" w:type="dxa"/>
            <w:shd w:val="clear" w:color="auto" w:fill="auto"/>
            <w:noWrap/>
            <w:vAlign w:val="bottom"/>
            <w:hideMark/>
          </w:tcPr>
          <w:p w:rsidR="00D224C0" w:rsidRPr="00D224C0" w:rsidRDefault="00D224C0" w:rsidP="00D224C0">
            <w:pPr>
              <w:spacing w:after="0" w:line="240" w:lineRule="auto"/>
              <w:jc w:val="center"/>
              <w:rPr>
                <w:rFonts w:ascii="Calibri" w:eastAsia="Times New Roman" w:hAnsi="Calibri" w:cs="Times New Roman"/>
                <w:color w:val="000000"/>
                <w:sz w:val="20"/>
                <w:szCs w:val="20"/>
              </w:rPr>
            </w:pPr>
            <w:r w:rsidRPr="00D224C0">
              <w:rPr>
                <w:rFonts w:ascii="Calibri" w:eastAsia="Times New Roman" w:hAnsi="Calibri" w:cs="Times New Roman"/>
                <w:color w:val="000000"/>
                <w:sz w:val="20"/>
                <w:szCs w:val="20"/>
              </w:rPr>
              <w:t>17%</w:t>
            </w:r>
          </w:p>
        </w:tc>
      </w:tr>
    </w:tbl>
    <w:p w:rsidR="00824114"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rsidR="001A1791" w:rsidRPr="00DD05C7" w:rsidRDefault="00DD05C7"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rsidR="001A1791" w:rsidRPr="00DD05C7" w:rsidRDefault="00824114"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A67C0F">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A67C0F">
        <w:rPr>
          <w:rFonts w:ascii="Times New Roman" w:hAnsi="Times New Roman" w:cs="Times New Roman"/>
          <w:szCs w:val="24"/>
        </w:rPr>
        <w:t>;</w:t>
      </w:r>
      <w:r w:rsidR="00975256">
        <w:rPr>
          <w:rFonts w:ascii="Times New Roman" w:hAnsi="Times New Roman" w:cs="Times New Roman"/>
          <w:szCs w:val="24"/>
        </w:rPr>
        <w:t xml:space="preserve"> </w:t>
      </w:r>
      <w:r w:rsidR="00DC10ED">
        <w:rPr>
          <w:rFonts w:ascii="Times New Roman" w:hAnsi="Times New Roman" w:cs="Times New Roman"/>
          <w:szCs w:val="24"/>
        </w:rPr>
        <w:t>89</w:t>
      </w:r>
      <w:r w:rsidR="009B2CA0">
        <w:rPr>
          <w:rFonts w:ascii="Times New Roman" w:hAnsi="Times New Roman" w:cs="Times New Roman"/>
          <w:szCs w:val="24"/>
        </w:rPr>
        <w:t xml:space="preserve"> </w:t>
      </w:r>
      <w:r w:rsidR="00975256">
        <w:rPr>
          <w:rFonts w:ascii="Times New Roman" w:hAnsi="Times New Roman" w:cs="Times New Roman"/>
          <w:szCs w:val="24"/>
        </w:rPr>
        <w:t xml:space="preserve">of the total respondents indicated that they worked in </w:t>
      </w:r>
      <w:r w:rsidR="00C23298">
        <w:rPr>
          <w:rFonts w:ascii="Times New Roman" w:hAnsi="Times New Roman" w:cs="Times New Roman"/>
          <w:szCs w:val="24"/>
        </w:rPr>
        <w:t>Piscataquis</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r w:rsidR="00DC10ED">
        <w:rPr>
          <w:rFonts w:ascii="Times New Roman" w:hAnsi="Times New Roman" w:cs="Times New Roman"/>
          <w:szCs w:val="24"/>
        </w:rPr>
        <w:t>Penquis</w:t>
      </w:r>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rsidR="002432A9" w:rsidRDefault="002432A9">
      <w:pPr>
        <w:rPr>
          <w:rFonts w:ascii="Times New Roman" w:hAnsi="Times New Roman" w:cs="Times New Roman"/>
          <w:i/>
          <w:szCs w:val="24"/>
        </w:rPr>
      </w:pPr>
      <w:r>
        <w:rPr>
          <w:rFonts w:ascii="Times New Roman" w:hAnsi="Times New Roman" w:cs="Times New Roman"/>
          <w:i/>
          <w:szCs w:val="24"/>
        </w:rPr>
        <w:br w:type="page"/>
      </w:r>
    </w:p>
    <w:p w:rsidR="0075538D" w:rsidRPr="00FB0366" w:rsidRDefault="0075538D" w:rsidP="00C159B7">
      <w:pPr>
        <w:rPr>
          <w:rFonts w:ascii="Times New Roman" w:hAnsi="Times New Roman" w:cs="Times New Roman"/>
          <w:b/>
          <w:i/>
          <w:color w:val="1F4E79" w:themeColor="accent1" w:themeShade="80"/>
          <w:sz w:val="28"/>
          <w:szCs w:val="28"/>
        </w:rPr>
      </w:pPr>
      <w:r w:rsidRPr="00FB0366">
        <w:rPr>
          <w:rFonts w:ascii="Times New Roman" w:hAnsi="Times New Roman" w:cs="Times New Roman"/>
          <w:b/>
          <w:i/>
          <w:color w:val="1F4E79" w:themeColor="accent1" w:themeShade="80"/>
          <w:sz w:val="28"/>
          <w:szCs w:val="28"/>
        </w:rPr>
        <w:lastRenderedPageBreak/>
        <w:t>Top Health Issues</w:t>
      </w:r>
    </w:p>
    <w:p w:rsidR="00824114" w:rsidRPr="003B60C7" w:rsidRDefault="00C23298" w:rsidP="00C055D7">
      <w:pPr>
        <w:jc w:val="both"/>
        <w:rPr>
          <w:rFonts w:ascii="Times New Roman" w:hAnsi="Times New Roman" w:cs="Times New Roman"/>
          <w:szCs w:val="24"/>
        </w:rPr>
      </w:pPr>
      <w:r>
        <w:rPr>
          <w:rFonts w:ascii="Times New Roman" w:hAnsi="Times New Roman" w:cs="Times New Roman"/>
          <w:szCs w:val="24"/>
        </w:rPr>
        <w:t>Piscataquis</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rsidR="00F965F5" w:rsidRPr="00F965F5" w:rsidRDefault="00F965F5" w:rsidP="00F965F5">
      <w:pPr>
        <w:pStyle w:val="ListParagraph"/>
        <w:numPr>
          <w:ilvl w:val="0"/>
          <w:numId w:val="47"/>
        </w:numPr>
        <w:spacing w:after="0" w:line="240" w:lineRule="auto"/>
        <w:rPr>
          <w:rFonts w:ascii="Times New Roman" w:hAnsi="Times New Roman" w:cs="Times New Roman"/>
          <w:szCs w:val="24"/>
        </w:rPr>
      </w:pPr>
      <w:r w:rsidRPr="00F965F5">
        <w:rPr>
          <w:rFonts w:ascii="Times New Roman" w:hAnsi="Times New Roman" w:cs="Times New Roman"/>
          <w:szCs w:val="24"/>
        </w:rPr>
        <w:t>Obesity</w:t>
      </w:r>
    </w:p>
    <w:p w:rsidR="00F965F5" w:rsidRPr="00F965F5" w:rsidRDefault="00F965F5" w:rsidP="00F965F5">
      <w:pPr>
        <w:pStyle w:val="ListParagraph"/>
        <w:numPr>
          <w:ilvl w:val="0"/>
          <w:numId w:val="47"/>
        </w:numPr>
        <w:spacing w:after="0" w:line="240" w:lineRule="auto"/>
        <w:rPr>
          <w:rFonts w:ascii="Times New Roman" w:hAnsi="Times New Roman" w:cs="Times New Roman"/>
          <w:szCs w:val="24"/>
        </w:rPr>
      </w:pPr>
      <w:r w:rsidRPr="00F965F5">
        <w:rPr>
          <w:rFonts w:ascii="Times New Roman" w:hAnsi="Times New Roman" w:cs="Times New Roman"/>
          <w:szCs w:val="24"/>
        </w:rPr>
        <w:t>Depression</w:t>
      </w:r>
    </w:p>
    <w:p w:rsidR="00F965F5" w:rsidRPr="00F965F5" w:rsidRDefault="00F965F5" w:rsidP="00F965F5">
      <w:pPr>
        <w:pStyle w:val="ListParagraph"/>
        <w:numPr>
          <w:ilvl w:val="0"/>
          <w:numId w:val="47"/>
        </w:numPr>
        <w:spacing w:after="0" w:line="240" w:lineRule="auto"/>
        <w:rPr>
          <w:rFonts w:ascii="Times New Roman" w:hAnsi="Times New Roman" w:cs="Times New Roman"/>
          <w:szCs w:val="24"/>
        </w:rPr>
      </w:pPr>
      <w:r w:rsidRPr="00F965F5">
        <w:rPr>
          <w:rFonts w:ascii="Times New Roman" w:hAnsi="Times New Roman" w:cs="Times New Roman"/>
          <w:szCs w:val="24"/>
        </w:rPr>
        <w:t>Drug and Alcohol Abuse</w:t>
      </w:r>
    </w:p>
    <w:p w:rsidR="00F965F5" w:rsidRPr="00F965F5" w:rsidRDefault="00F965F5" w:rsidP="00F965F5">
      <w:pPr>
        <w:pStyle w:val="ListParagraph"/>
        <w:numPr>
          <w:ilvl w:val="0"/>
          <w:numId w:val="47"/>
        </w:numPr>
        <w:spacing w:after="0" w:line="240" w:lineRule="auto"/>
        <w:rPr>
          <w:rFonts w:ascii="Times New Roman" w:hAnsi="Times New Roman" w:cs="Times New Roman"/>
          <w:szCs w:val="24"/>
        </w:rPr>
      </w:pPr>
      <w:r w:rsidRPr="00F965F5">
        <w:rPr>
          <w:rFonts w:ascii="Times New Roman" w:hAnsi="Times New Roman" w:cs="Times New Roman"/>
          <w:szCs w:val="24"/>
        </w:rPr>
        <w:t>Respiratory Diseases</w:t>
      </w:r>
    </w:p>
    <w:p w:rsidR="00DD05C7" w:rsidRPr="00F965F5" w:rsidRDefault="00F965F5" w:rsidP="00F965F5">
      <w:pPr>
        <w:pStyle w:val="ListParagraph"/>
        <w:numPr>
          <w:ilvl w:val="0"/>
          <w:numId w:val="47"/>
        </w:numPr>
        <w:spacing w:after="0" w:line="240" w:lineRule="auto"/>
        <w:rPr>
          <w:rFonts w:ascii="Times New Roman" w:hAnsi="Times New Roman" w:cs="Times New Roman"/>
          <w:szCs w:val="24"/>
        </w:rPr>
      </w:pPr>
      <w:r w:rsidRPr="00F965F5">
        <w:rPr>
          <w:rFonts w:ascii="Times New Roman" w:hAnsi="Times New Roman" w:cs="Times New Roman"/>
          <w:szCs w:val="24"/>
        </w:rPr>
        <w:t>Mental Health</w:t>
      </w:r>
    </w:p>
    <w:p w:rsidR="00F965F5" w:rsidRPr="00F5347F" w:rsidRDefault="00F965F5" w:rsidP="00C159B7">
      <w:pPr>
        <w:spacing w:after="0" w:line="240" w:lineRule="auto"/>
        <w:ind w:left="360"/>
        <w:rPr>
          <w:rFonts w:ascii="Times New Roman" w:hAnsi="Times New Roman" w:cs="Times New Roman"/>
          <w:b/>
          <w:szCs w:val="24"/>
        </w:rPr>
      </w:pPr>
    </w:p>
    <w:p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C23298">
        <w:rPr>
          <w:rFonts w:ascii="Times New Roman" w:hAnsi="Times New Roman" w:cs="Times New Roman"/>
          <w:szCs w:val="24"/>
        </w:rPr>
        <w:t>Piscataquis</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rsidR="00A9690B" w:rsidRDefault="00A9690B" w:rsidP="00C159B7">
      <w:pPr>
        <w:jc w:val="both"/>
        <w:rPr>
          <w:rFonts w:ascii="Times New Roman" w:hAnsi="Times New Roman" w:cs="Times New Roman"/>
        </w:rPr>
      </w:pPr>
    </w:p>
    <w:p w:rsidR="00062D5F" w:rsidRDefault="00EA110A" w:rsidP="00C159B7">
      <w:pPr>
        <w:spacing w:after="0"/>
        <w:jc w:val="center"/>
        <w:rPr>
          <w:rFonts w:ascii="Times New Roman" w:hAnsi="Times New Roman" w:cs="Times New Roman"/>
        </w:rPr>
      </w:pPr>
      <w:r>
        <w:rPr>
          <w:rFonts w:ascii="Times New Roman" w:hAnsi="Times New Roman" w:cs="Times New Roman"/>
          <w:b/>
        </w:rPr>
        <w:t>Figure 3</w:t>
      </w:r>
      <w:r w:rsidR="00667999" w:rsidRPr="00667999">
        <w:rPr>
          <w:rFonts w:ascii="Times New Roman" w:hAnsi="Times New Roman" w:cs="Times New Roman"/>
          <w:b/>
        </w:rPr>
        <w:t>. The health system (including public health) has the ability to significantly improve these health issues</w:t>
      </w:r>
      <w:r w:rsidR="00557640">
        <w:rPr>
          <w:rFonts w:ascii="Times New Roman" w:hAnsi="Times New Roman" w:cs="Times New Roman"/>
          <w:b/>
        </w:rPr>
        <w:t>.</w:t>
      </w:r>
      <w:r w:rsidR="00397A88">
        <w:rPr>
          <w:rFonts w:ascii="Times New Roman" w:hAnsi="Times New Roman" w:cs="Times New Roman"/>
          <w:b/>
        </w:rPr>
        <w:t>*</w:t>
      </w:r>
    </w:p>
    <w:p w:rsidR="009D4B04" w:rsidRDefault="00397A88" w:rsidP="009D272F">
      <w:pPr>
        <w:spacing w:after="0"/>
        <w:jc w:val="center"/>
        <w:rPr>
          <w:rFonts w:ascii="Times New Roman" w:hAnsi="Times New Roman" w:cs="Times New Roman"/>
        </w:rPr>
      </w:pPr>
      <w:r>
        <w:rPr>
          <w:noProof/>
        </w:rPr>
        <w:drawing>
          <wp:inline distT="0" distB="0" distL="0" distR="0" wp14:anchorId="5D94A015" wp14:editId="29CE3DAA">
            <wp:extent cx="5943600" cy="325056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97A88" w:rsidRDefault="00397A88" w:rsidP="00397A88">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rsidR="009D272F" w:rsidRDefault="009D272F" w:rsidP="00C159B7">
      <w:pPr>
        <w:spacing w:after="0"/>
        <w:jc w:val="both"/>
        <w:rPr>
          <w:rFonts w:ascii="Times New Roman" w:hAnsi="Times New Roman" w:cs="Times New Roman"/>
        </w:rPr>
      </w:pPr>
    </w:p>
    <w:p w:rsidR="009D272F" w:rsidRDefault="009D272F" w:rsidP="00C159B7">
      <w:pPr>
        <w:spacing w:after="0"/>
        <w:jc w:val="both"/>
        <w:rPr>
          <w:rFonts w:ascii="Times New Roman" w:hAnsi="Times New Roman" w:cs="Times New Roman"/>
        </w:rPr>
      </w:pPr>
    </w:p>
    <w:p w:rsidR="00225FDE" w:rsidRDefault="00225FDE">
      <w:pPr>
        <w:rPr>
          <w:rFonts w:ascii="Times New Roman" w:hAnsi="Times New Roman" w:cs="Times New Roman"/>
        </w:rPr>
      </w:pPr>
      <w:r>
        <w:rPr>
          <w:rFonts w:ascii="Times New Roman" w:hAnsi="Times New Roman" w:cs="Times New Roman"/>
        </w:rPr>
        <w:br w:type="page"/>
      </w:r>
    </w:p>
    <w:p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C23298">
        <w:rPr>
          <w:rFonts w:ascii="Times New Roman" w:hAnsi="Times New Roman" w:cs="Times New Roman"/>
        </w:rPr>
        <w:t>Piscataquis</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rsidR="00225FDE" w:rsidRDefault="00225FDE" w:rsidP="004C2229">
      <w:pPr>
        <w:spacing w:after="0"/>
        <w:rPr>
          <w:rStyle w:val="TOCTableHeadingChar"/>
        </w:rPr>
      </w:pPr>
    </w:p>
    <w:p w:rsidR="004C2229" w:rsidRPr="00D93ED6" w:rsidRDefault="00395C4B" w:rsidP="00D93ED6">
      <w:pPr>
        <w:pStyle w:val="TOCTableHeading"/>
      </w:pPr>
      <w:bookmarkStart w:id="67" w:name="_Toc432677975"/>
      <w:r w:rsidRPr="00D93ED6">
        <w:rPr>
          <w:rStyle w:val="TOCTableHeadingChar"/>
          <w:b/>
        </w:rPr>
        <w:t>Table 20</w:t>
      </w:r>
      <w:r w:rsidR="00F261B8" w:rsidRPr="00D93ED6">
        <w:rPr>
          <w:rStyle w:val="TOCTableHeadingChar"/>
          <w:b/>
        </w:rPr>
        <w:t xml:space="preserve">. </w:t>
      </w:r>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7"/>
    </w:p>
    <w:tbl>
      <w:tblPr>
        <w:tblW w:w="9100"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95"/>
        <w:gridCol w:w="701"/>
        <w:gridCol w:w="701"/>
        <w:gridCol w:w="701"/>
        <w:gridCol w:w="701"/>
        <w:gridCol w:w="701"/>
      </w:tblGrid>
      <w:tr w:rsidR="00DF6A10" w:rsidRPr="00DF6A10" w:rsidTr="009A3828">
        <w:trPr>
          <w:trHeight w:val="2010"/>
        </w:trPr>
        <w:tc>
          <w:tcPr>
            <w:tcW w:w="5595" w:type="dxa"/>
            <w:shd w:val="clear" w:color="000000" w:fill="003F77"/>
            <w:vAlign w:val="center"/>
            <w:hideMark/>
          </w:tcPr>
          <w:p w:rsidR="00DF6A10" w:rsidRPr="00DF6A10" w:rsidRDefault="00DF6A10" w:rsidP="00DF6A10">
            <w:pPr>
              <w:spacing w:after="0" w:line="240" w:lineRule="auto"/>
              <w:jc w:val="center"/>
              <w:rPr>
                <w:rFonts w:ascii="Calibri" w:eastAsia="Times New Roman" w:hAnsi="Calibri" w:cs="Times New Roman"/>
                <w:b/>
                <w:bCs/>
                <w:color w:val="FFFFFF"/>
              </w:rPr>
            </w:pPr>
            <w:r w:rsidRPr="00DF6A10">
              <w:rPr>
                <w:rFonts w:ascii="Calibri" w:eastAsia="Times New Roman" w:hAnsi="Calibri" w:cs="Times New Roman"/>
                <w:b/>
                <w:bCs/>
                <w:color w:val="FFFFFF"/>
                <w:sz w:val="22"/>
              </w:rPr>
              <w:t>Populations Experiencing Health Disparities</w:t>
            </w:r>
          </w:p>
        </w:tc>
        <w:tc>
          <w:tcPr>
            <w:tcW w:w="701" w:type="dxa"/>
            <w:shd w:val="clear" w:color="000000" w:fill="003F77"/>
            <w:textDirection w:val="btLr"/>
            <w:vAlign w:val="center"/>
            <w:hideMark/>
          </w:tcPr>
          <w:p w:rsidR="00DF6A10" w:rsidRPr="00DF6A10" w:rsidRDefault="00DF6A10" w:rsidP="00DF6A10">
            <w:pPr>
              <w:spacing w:after="0" w:line="240" w:lineRule="auto"/>
              <w:jc w:val="center"/>
              <w:rPr>
                <w:rFonts w:ascii="Calibri" w:eastAsia="Times New Roman" w:hAnsi="Calibri" w:cs="Times New Roman"/>
                <w:b/>
                <w:bCs/>
                <w:color w:val="FFFFFF"/>
                <w:sz w:val="21"/>
                <w:szCs w:val="21"/>
              </w:rPr>
            </w:pPr>
            <w:r w:rsidRPr="00DF6A10">
              <w:rPr>
                <w:rFonts w:ascii="Calibri" w:eastAsia="Times New Roman" w:hAnsi="Calibri" w:cs="Times New Roman"/>
                <w:b/>
                <w:bCs/>
                <w:color w:val="FFFFFF"/>
                <w:sz w:val="21"/>
                <w:szCs w:val="21"/>
              </w:rPr>
              <w:t>Obesity</w:t>
            </w:r>
          </w:p>
        </w:tc>
        <w:tc>
          <w:tcPr>
            <w:tcW w:w="701" w:type="dxa"/>
            <w:shd w:val="clear" w:color="000000" w:fill="003F77"/>
            <w:textDirection w:val="btLr"/>
            <w:vAlign w:val="center"/>
            <w:hideMark/>
          </w:tcPr>
          <w:p w:rsidR="00DF6A10" w:rsidRPr="00DF6A10" w:rsidRDefault="00DF6A10" w:rsidP="00DF6A10">
            <w:pPr>
              <w:spacing w:after="0" w:line="240" w:lineRule="auto"/>
              <w:jc w:val="center"/>
              <w:rPr>
                <w:rFonts w:ascii="Calibri" w:eastAsia="Times New Roman" w:hAnsi="Calibri" w:cs="Times New Roman"/>
                <w:b/>
                <w:bCs/>
                <w:color w:val="FFFFFF"/>
                <w:sz w:val="21"/>
                <w:szCs w:val="21"/>
              </w:rPr>
            </w:pPr>
            <w:r w:rsidRPr="00DF6A10">
              <w:rPr>
                <w:rFonts w:ascii="Calibri" w:eastAsia="Times New Roman" w:hAnsi="Calibri" w:cs="Times New Roman"/>
                <w:b/>
                <w:bCs/>
                <w:color w:val="FFFFFF"/>
                <w:sz w:val="21"/>
                <w:szCs w:val="21"/>
              </w:rPr>
              <w:t>Respiratory diseases</w:t>
            </w:r>
          </w:p>
        </w:tc>
        <w:tc>
          <w:tcPr>
            <w:tcW w:w="701" w:type="dxa"/>
            <w:shd w:val="clear" w:color="000000" w:fill="003F77"/>
            <w:textDirection w:val="btLr"/>
            <w:vAlign w:val="center"/>
            <w:hideMark/>
          </w:tcPr>
          <w:p w:rsidR="00DF6A10" w:rsidRPr="00DF6A10" w:rsidRDefault="00DF6A10" w:rsidP="00DF6A10">
            <w:pPr>
              <w:spacing w:after="0" w:line="240" w:lineRule="auto"/>
              <w:jc w:val="center"/>
              <w:rPr>
                <w:rFonts w:ascii="Calibri" w:eastAsia="Times New Roman" w:hAnsi="Calibri" w:cs="Times New Roman"/>
                <w:b/>
                <w:bCs/>
                <w:color w:val="FFFFFF"/>
                <w:sz w:val="21"/>
                <w:szCs w:val="21"/>
              </w:rPr>
            </w:pPr>
            <w:r w:rsidRPr="00DF6A10">
              <w:rPr>
                <w:rFonts w:ascii="Calibri" w:eastAsia="Times New Roman" w:hAnsi="Calibri" w:cs="Times New Roman"/>
                <w:b/>
                <w:bCs/>
                <w:color w:val="FFFFFF"/>
                <w:sz w:val="21"/>
                <w:szCs w:val="21"/>
              </w:rPr>
              <w:t>Drug and alcohol abuse</w:t>
            </w:r>
          </w:p>
        </w:tc>
        <w:tc>
          <w:tcPr>
            <w:tcW w:w="701" w:type="dxa"/>
            <w:shd w:val="clear" w:color="000000" w:fill="003F77"/>
            <w:textDirection w:val="btLr"/>
            <w:vAlign w:val="center"/>
            <w:hideMark/>
          </w:tcPr>
          <w:p w:rsidR="00DF6A10" w:rsidRPr="00DF6A10" w:rsidRDefault="00DF6A10" w:rsidP="00DF6A10">
            <w:pPr>
              <w:spacing w:after="0" w:line="240" w:lineRule="auto"/>
              <w:jc w:val="center"/>
              <w:rPr>
                <w:rFonts w:ascii="Calibri" w:eastAsia="Times New Roman" w:hAnsi="Calibri" w:cs="Times New Roman"/>
                <w:b/>
                <w:bCs/>
                <w:color w:val="FFFFFF"/>
                <w:sz w:val="21"/>
                <w:szCs w:val="21"/>
              </w:rPr>
            </w:pPr>
            <w:r w:rsidRPr="00DF6A10">
              <w:rPr>
                <w:rFonts w:ascii="Calibri" w:eastAsia="Times New Roman" w:hAnsi="Calibri" w:cs="Times New Roman"/>
                <w:b/>
                <w:bCs/>
                <w:color w:val="FFFFFF"/>
                <w:sz w:val="21"/>
                <w:szCs w:val="21"/>
              </w:rPr>
              <w:t>Mental health</w:t>
            </w:r>
          </w:p>
        </w:tc>
        <w:tc>
          <w:tcPr>
            <w:tcW w:w="701" w:type="dxa"/>
            <w:shd w:val="clear" w:color="000000" w:fill="003F77"/>
            <w:textDirection w:val="btLr"/>
            <w:vAlign w:val="center"/>
            <w:hideMark/>
          </w:tcPr>
          <w:p w:rsidR="00DF6A10" w:rsidRPr="00DF6A10" w:rsidRDefault="00DF6A10" w:rsidP="00DF6A10">
            <w:pPr>
              <w:spacing w:after="0" w:line="240" w:lineRule="auto"/>
              <w:jc w:val="center"/>
              <w:rPr>
                <w:rFonts w:ascii="Calibri" w:eastAsia="Times New Roman" w:hAnsi="Calibri" w:cs="Times New Roman"/>
                <w:b/>
                <w:bCs/>
                <w:color w:val="FFFFFF"/>
                <w:sz w:val="20"/>
                <w:szCs w:val="20"/>
              </w:rPr>
            </w:pPr>
            <w:r w:rsidRPr="00DF6A10">
              <w:rPr>
                <w:rFonts w:ascii="Calibri" w:eastAsia="Times New Roman" w:hAnsi="Calibri" w:cs="Times New Roman"/>
                <w:b/>
                <w:bCs/>
                <w:color w:val="FFFFFF"/>
                <w:sz w:val="20"/>
                <w:szCs w:val="20"/>
              </w:rPr>
              <w:t>Depression</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Low- income, including those below the federal poverty limit</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87%</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79%</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85%</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79%</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76%</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Medically-underserved - including uninsured and under-insured</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70%</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70%</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63%</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68%</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Less than a high school education and/ or low literacy</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61%</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48%</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67%</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56%</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52%</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Very rural and/or geographically isolated people</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40%</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49%</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56%</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53%</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People with disabilities - physical, mental, or intellectual</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47%</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30%</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41%</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63%</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61%</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Limited or no English proficiency</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16%</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21%</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20%</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Military veterans</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43%</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43%</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Gay, lesbian, bisexual or transgendered people</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w:t>
            </w:r>
          </w:p>
        </w:tc>
        <w:tc>
          <w:tcPr>
            <w:tcW w:w="701" w:type="dxa"/>
            <w:shd w:val="clear" w:color="auto" w:fill="auto"/>
            <w:hideMark/>
          </w:tcPr>
          <w:p w:rsidR="00DF6A10" w:rsidRPr="00DF6A10" w:rsidRDefault="00E65A56" w:rsidP="00DF6A1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F6A10" w:rsidRPr="00DF6A10">
              <w:rPr>
                <w:rFonts w:ascii="Calibri" w:eastAsia="Times New Roman" w:hAnsi="Calibri" w:cs="Times New Roman"/>
                <w:color w:val="000000"/>
                <w:sz w:val="20"/>
                <w:szCs w:val="20"/>
              </w:rPr>
              <w:t> </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30%</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36%</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34%</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Women</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15%</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17%</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20%</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22%</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Members of any Federally-recognized Tribe</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21%</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19%</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17%</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Refugees/immigrants</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8%</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20%</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18%</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Specific age group</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10%</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10%</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Racial/ethnic minority populations</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9%</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11%</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10%</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Deaf and hard of hearing people</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w:t>
            </w:r>
          </w:p>
        </w:tc>
        <w:tc>
          <w:tcPr>
            <w:tcW w:w="701" w:type="dxa"/>
            <w:shd w:val="clear" w:color="auto" w:fill="auto"/>
            <w:hideMark/>
          </w:tcPr>
          <w:p w:rsidR="00DF6A10" w:rsidRPr="00DF6A10" w:rsidRDefault="00E65A56" w:rsidP="00DF6A1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F6A10" w:rsidRPr="00DF6A10">
              <w:rPr>
                <w:rFonts w:ascii="Calibri" w:eastAsia="Times New Roman" w:hAnsi="Calibri" w:cs="Times New Roman"/>
                <w:color w:val="000000"/>
                <w:sz w:val="20"/>
                <w:szCs w:val="20"/>
              </w:rPr>
              <w:t> </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11%</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9%</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Adolescents/Teens (13-17)</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8%</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Seniors/Elderly (65+)</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8%</w:t>
            </w:r>
          </w:p>
        </w:tc>
        <w:tc>
          <w:tcPr>
            <w:tcW w:w="701" w:type="dxa"/>
            <w:shd w:val="clear" w:color="auto" w:fill="auto"/>
            <w:hideMark/>
          </w:tcPr>
          <w:p w:rsidR="00DF6A10" w:rsidRPr="00DF6A10" w:rsidRDefault="00E65A56" w:rsidP="00DF6A1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F6A10" w:rsidRPr="00DF6A10">
              <w:rPr>
                <w:rFonts w:ascii="Calibri" w:eastAsia="Times New Roman" w:hAnsi="Calibri" w:cs="Times New Roman"/>
                <w:color w:val="000000"/>
                <w:sz w:val="20"/>
                <w:szCs w:val="20"/>
              </w:rPr>
              <w:t> </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Youth/Children (0-12)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11%</w:t>
            </w:r>
          </w:p>
        </w:tc>
        <w:tc>
          <w:tcPr>
            <w:tcW w:w="701" w:type="dxa"/>
            <w:shd w:val="clear" w:color="auto" w:fill="auto"/>
            <w:hideMark/>
          </w:tcPr>
          <w:p w:rsidR="00DF6A10" w:rsidRPr="00DF6A10" w:rsidRDefault="00E65A56" w:rsidP="00DF6A1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F6A10" w:rsidRPr="00DF6A10">
              <w:rPr>
                <w:rFonts w:ascii="Calibri" w:eastAsia="Times New Roman" w:hAnsi="Calibri" w:cs="Times New Roman"/>
                <w:color w:val="000000"/>
                <w:sz w:val="20"/>
                <w:szCs w:val="20"/>
              </w:rPr>
              <w:t> </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Adults (21-64)</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w:t>
            </w:r>
          </w:p>
        </w:tc>
        <w:tc>
          <w:tcPr>
            <w:tcW w:w="701" w:type="dxa"/>
            <w:shd w:val="clear" w:color="auto" w:fill="auto"/>
            <w:hideMark/>
          </w:tcPr>
          <w:p w:rsidR="00DF6A10" w:rsidRPr="00DF6A10" w:rsidRDefault="00E65A56" w:rsidP="00DF6A1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F6A10" w:rsidRPr="00DF6A10">
              <w:rPr>
                <w:rFonts w:ascii="Calibri" w:eastAsia="Times New Roman" w:hAnsi="Calibri" w:cs="Times New Roman"/>
                <w:color w:val="000000"/>
                <w:sz w:val="20"/>
                <w:szCs w:val="20"/>
              </w:rPr>
              <w:t> </w:t>
            </w:r>
          </w:p>
        </w:tc>
        <w:tc>
          <w:tcPr>
            <w:tcW w:w="701" w:type="dxa"/>
            <w:shd w:val="clear" w:color="auto" w:fill="auto"/>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Young adults (18-21)</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All ages</w:t>
            </w:r>
          </w:p>
        </w:tc>
        <w:tc>
          <w:tcPr>
            <w:tcW w:w="701" w:type="dxa"/>
            <w:shd w:val="clear" w:color="auto" w:fill="auto"/>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w:t>
            </w:r>
          </w:p>
        </w:tc>
        <w:tc>
          <w:tcPr>
            <w:tcW w:w="701" w:type="dxa"/>
            <w:shd w:val="clear" w:color="auto" w:fill="auto"/>
            <w:hideMark/>
          </w:tcPr>
          <w:p w:rsidR="00DF6A10" w:rsidRPr="00DF6A10" w:rsidRDefault="00E65A56" w:rsidP="00DF6A1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F6A10" w:rsidRPr="00DF6A10">
              <w:rPr>
                <w:rFonts w:ascii="Calibri" w:eastAsia="Times New Roman" w:hAnsi="Calibri" w:cs="Times New Roman"/>
                <w:color w:val="000000"/>
                <w:sz w:val="20"/>
                <w:szCs w:val="20"/>
              </w:rPr>
              <w:t> </w:t>
            </w:r>
          </w:p>
        </w:tc>
        <w:tc>
          <w:tcPr>
            <w:tcW w:w="701" w:type="dxa"/>
            <w:shd w:val="clear" w:color="auto" w:fill="auto"/>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w:t>
            </w:r>
          </w:p>
        </w:tc>
      </w:tr>
      <w:tr w:rsidR="00DF6A10" w:rsidRPr="00DF6A10" w:rsidTr="009A3828">
        <w:trPr>
          <w:trHeight w:val="255"/>
        </w:trPr>
        <w:tc>
          <w:tcPr>
            <w:tcW w:w="5595" w:type="dxa"/>
            <w:shd w:val="clear" w:color="auto" w:fill="auto"/>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Other</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10%</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12%</w:t>
            </w:r>
          </w:p>
        </w:tc>
        <w:tc>
          <w:tcPr>
            <w:tcW w:w="701" w:type="dxa"/>
            <w:shd w:val="clear" w:color="auto" w:fill="auto"/>
            <w:noWrap/>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11%</w:t>
            </w:r>
          </w:p>
        </w:tc>
      </w:tr>
    </w:tbl>
    <w:p w:rsidR="009D272F" w:rsidRPr="009D272F" w:rsidRDefault="009D272F" w:rsidP="00C159B7">
      <w:pPr>
        <w:spacing w:after="0"/>
        <w:rPr>
          <w:rFonts w:ascii="Times New Roman" w:hAnsi="Times New Roman" w:cs="Times New Roman"/>
          <w:sz w:val="22"/>
        </w:rPr>
      </w:pPr>
    </w:p>
    <w:p w:rsidR="00154EB0" w:rsidRDefault="00154EB0" w:rsidP="00C159B7">
      <w:pPr>
        <w:spacing w:after="0"/>
        <w:rPr>
          <w:rFonts w:ascii="Times New Roman" w:hAnsi="Times New Roman" w:cs="Times New Roman"/>
        </w:rPr>
      </w:pPr>
    </w:p>
    <w:p w:rsidR="00A6008A" w:rsidRDefault="00A6008A">
      <w:pPr>
        <w:rPr>
          <w:rFonts w:ascii="Times New Roman" w:hAnsi="Times New Roman" w:cs="Times New Roman"/>
        </w:rPr>
      </w:pPr>
      <w:r>
        <w:rPr>
          <w:rFonts w:ascii="Times New Roman" w:hAnsi="Times New Roman" w:cs="Times New Roman"/>
        </w:rPr>
        <w:br w:type="page"/>
      </w:r>
    </w:p>
    <w:p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C23298">
        <w:rPr>
          <w:rFonts w:ascii="Times New Roman" w:hAnsi="Times New Roman" w:cs="Times New Roman"/>
        </w:rPr>
        <w:t>Piscataquis</w:t>
      </w:r>
      <w:r w:rsidR="00DB202C">
        <w:rPr>
          <w:rFonts w:ascii="Times New Roman" w:hAnsi="Times New Roman" w:cs="Times New Roman"/>
        </w:rPr>
        <w:t xml:space="preserve"> County are presented in Table 21.</w:t>
      </w:r>
    </w:p>
    <w:p w:rsidR="00A95FBB" w:rsidRDefault="00A95FBB" w:rsidP="00C159B7">
      <w:pPr>
        <w:spacing w:after="0"/>
        <w:rPr>
          <w:rFonts w:ascii="Times New Roman" w:hAnsi="Times New Roman" w:cs="Times New Roman"/>
        </w:rPr>
      </w:pPr>
    </w:p>
    <w:p w:rsidR="0053204A" w:rsidRPr="00D93ED6" w:rsidRDefault="00A95FBB" w:rsidP="00D93ED6">
      <w:pPr>
        <w:pStyle w:val="TOCTableHeading"/>
      </w:pPr>
      <w:bookmarkStart w:id="68" w:name="_Toc432677976"/>
      <w:r w:rsidRPr="00D93ED6">
        <w:t>T</w:t>
      </w:r>
      <w:r w:rsidR="0053204A" w:rsidRPr="00D93ED6">
        <w:t xml:space="preserve">able </w:t>
      </w:r>
      <w:r w:rsidR="00F261B8" w:rsidRPr="00D93ED6">
        <w:t>2</w:t>
      </w:r>
      <w:r w:rsidR="00395C4B" w:rsidRPr="00D93ED6">
        <w:t>1</w:t>
      </w:r>
      <w:r w:rsidR="00F261B8" w:rsidRPr="00D93ED6">
        <w:t xml:space="preserve">. </w:t>
      </w:r>
      <w:r w:rsidR="004C2229" w:rsidRPr="00D93ED6">
        <w:t>Percentage of Stakeholders who identified Certain Factors as Key Drivers that lead to a Specific Health Condition</w:t>
      </w:r>
      <w:bookmarkEnd w:id="68"/>
      <w:r w:rsidR="004C2229" w:rsidRPr="00D93ED6">
        <w:t xml:space="preserve"> </w:t>
      </w:r>
    </w:p>
    <w:tbl>
      <w:tblPr>
        <w:tblW w:w="9340"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05"/>
        <w:gridCol w:w="767"/>
        <w:gridCol w:w="767"/>
        <w:gridCol w:w="767"/>
        <w:gridCol w:w="767"/>
        <w:gridCol w:w="767"/>
      </w:tblGrid>
      <w:tr w:rsidR="00112A52" w:rsidRPr="00112A52" w:rsidTr="009A3828">
        <w:trPr>
          <w:trHeight w:val="1800"/>
        </w:trPr>
        <w:tc>
          <w:tcPr>
            <w:tcW w:w="5505" w:type="dxa"/>
            <w:shd w:val="clear" w:color="000000" w:fill="003F77"/>
            <w:vAlign w:val="center"/>
            <w:hideMark/>
          </w:tcPr>
          <w:p w:rsidR="00112A52" w:rsidRPr="00112A52" w:rsidRDefault="00112A52" w:rsidP="00112A52">
            <w:pPr>
              <w:spacing w:after="0" w:line="240" w:lineRule="auto"/>
              <w:jc w:val="center"/>
              <w:rPr>
                <w:rFonts w:ascii="Calibri" w:eastAsia="Times New Roman" w:hAnsi="Calibri" w:cs="Times New Roman"/>
                <w:b/>
                <w:bCs/>
                <w:color w:val="FFFFFF"/>
              </w:rPr>
            </w:pPr>
            <w:r w:rsidRPr="00112A52">
              <w:rPr>
                <w:rFonts w:ascii="Calibri" w:eastAsia="Times New Roman" w:hAnsi="Calibri" w:cs="Times New Roman"/>
                <w:b/>
                <w:bCs/>
                <w:color w:val="FFFFFF"/>
                <w:sz w:val="22"/>
              </w:rPr>
              <w:t>Key Drivers</w:t>
            </w:r>
          </w:p>
        </w:tc>
        <w:tc>
          <w:tcPr>
            <w:tcW w:w="767" w:type="dxa"/>
            <w:shd w:val="clear" w:color="000000" w:fill="003F77"/>
            <w:textDirection w:val="btLr"/>
            <w:vAlign w:val="center"/>
            <w:hideMark/>
          </w:tcPr>
          <w:p w:rsidR="00112A52" w:rsidRPr="00112A52" w:rsidRDefault="00112A52" w:rsidP="00112A52">
            <w:pPr>
              <w:spacing w:after="0" w:line="240" w:lineRule="auto"/>
              <w:jc w:val="center"/>
              <w:rPr>
                <w:rFonts w:ascii="Calibri" w:eastAsia="Times New Roman" w:hAnsi="Calibri" w:cs="Times New Roman"/>
                <w:b/>
                <w:bCs/>
                <w:color w:val="FFFFFF"/>
              </w:rPr>
            </w:pPr>
            <w:r w:rsidRPr="00112A52">
              <w:rPr>
                <w:rFonts w:ascii="Calibri" w:eastAsia="Times New Roman" w:hAnsi="Calibri" w:cs="Times New Roman"/>
                <w:b/>
                <w:bCs/>
                <w:color w:val="FFFFFF"/>
                <w:sz w:val="22"/>
              </w:rPr>
              <w:t>Obesity</w:t>
            </w:r>
          </w:p>
        </w:tc>
        <w:tc>
          <w:tcPr>
            <w:tcW w:w="767" w:type="dxa"/>
            <w:shd w:val="clear" w:color="000000" w:fill="003F77"/>
            <w:textDirection w:val="btLr"/>
            <w:vAlign w:val="center"/>
            <w:hideMark/>
          </w:tcPr>
          <w:p w:rsidR="00112A52" w:rsidRPr="00112A52" w:rsidRDefault="00112A52" w:rsidP="00112A52">
            <w:pPr>
              <w:spacing w:after="0" w:line="240" w:lineRule="auto"/>
              <w:jc w:val="center"/>
              <w:rPr>
                <w:rFonts w:ascii="Calibri" w:eastAsia="Times New Roman" w:hAnsi="Calibri" w:cs="Times New Roman"/>
                <w:b/>
                <w:bCs/>
                <w:color w:val="FFFFFF"/>
              </w:rPr>
            </w:pPr>
            <w:r w:rsidRPr="00112A52">
              <w:rPr>
                <w:rFonts w:ascii="Calibri" w:eastAsia="Times New Roman" w:hAnsi="Calibri" w:cs="Times New Roman"/>
                <w:b/>
                <w:bCs/>
                <w:color w:val="FFFFFF"/>
                <w:sz w:val="22"/>
              </w:rPr>
              <w:t>Respiratory diseases</w:t>
            </w:r>
          </w:p>
        </w:tc>
        <w:tc>
          <w:tcPr>
            <w:tcW w:w="767" w:type="dxa"/>
            <w:shd w:val="clear" w:color="000000" w:fill="003F77"/>
            <w:textDirection w:val="btLr"/>
            <w:vAlign w:val="center"/>
            <w:hideMark/>
          </w:tcPr>
          <w:p w:rsidR="00112A52" w:rsidRPr="00112A52" w:rsidRDefault="00112A52" w:rsidP="00112A52">
            <w:pPr>
              <w:spacing w:after="0" w:line="240" w:lineRule="auto"/>
              <w:jc w:val="center"/>
              <w:rPr>
                <w:rFonts w:ascii="Calibri" w:eastAsia="Times New Roman" w:hAnsi="Calibri" w:cs="Times New Roman"/>
                <w:b/>
                <w:bCs/>
                <w:color w:val="FFFFFF"/>
              </w:rPr>
            </w:pPr>
            <w:r w:rsidRPr="00112A52">
              <w:rPr>
                <w:rFonts w:ascii="Calibri" w:eastAsia="Times New Roman" w:hAnsi="Calibri" w:cs="Times New Roman"/>
                <w:b/>
                <w:bCs/>
                <w:color w:val="FFFFFF"/>
                <w:sz w:val="22"/>
              </w:rPr>
              <w:t>Drug and alcohol abuse</w:t>
            </w:r>
          </w:p>
        </w:tc>
        <w:tc>
          <w:tcPr>
            <w:tcW w:w="767" w:type="dxa"/>
            <w:shd w:val="clear" w:color="000000" w:fill="003F77"/>
            <w:textDirection w:val="btLr"/>
            <w:vAlign w:val="center"/>
            <w:hideMark/>
          </w:tcPr>
          <w:p w:rsidR="00112A52" w:rsidRPr="00112A52" w:rsidRDefault="00112A52" w:rsidP="00112A52">
            <w:pPr>
              <w:spacing w:after="0" w:line="240" w:lineRule="auto"/>
              <w:jc w:val="center"/>
              <w:rPr>
                <w:rFonts w:ascii="Calibri" w:eastAsia="Times New Roman" w:hAnsi="Calibri" w:cs="Times New Roman"/>
                <w:b/>
                <w:bCs/>
                <w:color w:val="FFFFFF"/>
              </w:rPr>
            </w:pPr>
            <w:r w:rsidRPr="00112A52">
              <w:rPr>
                <w:rFonts w:ascii="Calibri" w:eastAsia="Times New Roman" w:hAnsi="Calibri" w:cs="Times New Roman"/>
                <w:b/>
                <w:bCs/>
                <w:color w:val="FFFFFF"/>
                <w:sz w:val="22"/>
              </w:rPr>
              <w:t>Mental health</w:t>
            </w:r>
          </w:p>
        </w:tc>
        <w:tc>
          <w:tcPr>
            <w:tcW w:w="767" w:type="dxa"/>
            <w:shd w:val="clear" w:color="000000" w:fill="003F77"/>
            <w:textDirection w:val="btLr"/>
            <w:vAlign w:val="center"/>
            <w:hideMark/>
          </w:tcPr>
          <w:p w:rsidR="00112A52" w:rsidRPr="00112A52" w:rsidRDefault="00112A52" w:rsidP="00112A52">
            <w:pPr>
              <w:spacing w:after="0" w:line="240" w:lineRule="auto"/>
              <w:jc w:val="center"/>
              <w:rPr>
                <w:rFonts w:ascii="Calibri" w:eastAsia="Times New Roman" w:hAnsi="Calibri" w:cs="Times New Roman"/>
                <w:b/>
                <w:bCs/>
                <w:color w:val="FFFFFF"/>
              </w:rPr>
            </w:pPr>
            <w:r w:rsidRPr="00112A52">
              <w:rPr>
                <w:rFonts w:ascii="Calibri" w:eastAsia="Times New Roman" w:hAnsi="Calibri" w:cs="Times New Roman"/>
                <w:b/>
                <w:bCs/>
                <w:color w:val="FFFFFF"/>
                <w:sz w:val="22"/>
              </w:rPr>
              <w:t>Depression</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Poverty/low income/low socio-economic status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40%</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30%</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30%</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27%</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37%</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education</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31%</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11%</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11%</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15%</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12%</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access to healthy foods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28%</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c>
          <w:tcPr>
            <w:tcW w:w="767" w:type="dxa"/>
            <w:shd w:val="clear" w:color="auto" w:fill="auto"/>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Bad eating habits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26%</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112A52" w:rsidRPr="00112A52">
              <w:rPr>
                <w:rFonts w:ascii="Calibri" w:eastAsia="Times New Roman" w:hAnsi="Calibri" w:cs="Times New Roman"/>
                <w:color w:val="000000"/>
                <w:sz w:val="20"/>
                <w:szCs w:val="20"/>
              </w:rPr>
              <w:t> </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access to physical activity opportunities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25%</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c>
          <w:tcPr>
            <w:tcW w:w="767" w:type="dxa"/>
            <w:shd w:val="clear" w:color="auto" w:fill="auto"/>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access to behavioral care/mental health care</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44%</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34%</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Isolated and rural areas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9%</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11%</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14%</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26%</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Inadequate health literacy</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9%</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6%</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8%</w:t>
            </w:r>
          </w:p>
        </w:tc>
        <w:tc>
          <w:tcPr>
            <w:tcW w:w="767" w:type="dxa"/>
            <w:shd w:val="clear" w:color="auto" w:fill="auto"/>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Cultural or social norms/acceptance/role modeling</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9%</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22%</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7%</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transportation</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8%</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6%</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11%</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18%</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access to treatment</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9%</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33%</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employment opportunities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17%</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6%</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6%</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Social attitudes such as discrimination, stigma, etc.</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14%</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34%</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29%</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health care insurance</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9%</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5%</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10%</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9%</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Adverse childhood experiences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5%</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Substance use/addiction</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36%</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5%</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9%</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access to primary care</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9%</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Personal responsibility</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8%</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13%</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Apathy/depression/hopelessness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5%</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11%</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5%</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Food insecurity</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Co-morbidity-physical or behavioral</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112A52" w:rsidRPr="00112A52">
              <w:rPr>
                <w:rFonts w:ascii="Calibri" w:eastAsia="Times New Roman" w:hAnsi="Calibri" w:cs="Times New Roman"/>
                <w:color w:val="000000"/>
                <w:sz w:val="20"/>
                <w:szCs w:val="20"/>
              </w:rPr>
              <w:t> </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exercise</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c>
          <w:tcPr>
            <w:tcW w:w="767" w:type="dxa"/>
            <w:shd w:val="clear" w:color="auto" w:fill="auto"/>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 </w:t>
            </w:r>
            <w:r w:rsidR="00E65A56">
              <w:rPr>
                <w:rFonts w:ascii="Calibri" w:eastAsia="Times New Roman" w:hAnsi="Calibri" w:cs="Times New Roman"/>
                <w:color w:val="000000"/>
                <w:sz w:val="20"/>
                <w:szCs w:val="20"/>
              </w:rPr>
              <w:t>-</w:t>
            </w:r>
          </w:p>
        </w:tc>
        <w:tc>
          <w:tcPr>
            <w:tcW w:w="767" w:type="dxa"/>
            <w:shd w:val="clear" w:color="auto" w:fill="auto"/>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social support and interactions-positive</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14%</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7%</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Mental illness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civic participation</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Abuse/trauma</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c>
          <w:tcPr>
            <w:tcW w:w="767" w:type="dxa"/>
            <w:shd w:val="clear" w:color="auto" w:fill="auto"/>
            <w:noWrap/>
            <w:vAlign w:val="center"/>
            <w:hideMark/>
          </w:tcPr>
          <w:p w:rsidR="00112A52" w:rsidRPr="00112A52" w:rsidRDefault="00E65A56" w:rsidP="00112A5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12A52" w:rsidRPr="00112A52">
              <w:rPr>
                <w:rFonts w:ascii="Calibri" w:eastAsia="Times New Roman" w:hAnsi="Calibri" w:cs="Times New Roman"/>
                <w:color w:val="000000"/>
                <w:sz w:val="20"/>
                <w:szCs w:val="20"/>
              </w:rPr>
              <w:t> </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3%</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4%</w:t>
            </w:r>
          </w:p>
        </w:tc>
      </w:tr>
      <w:tr w:rsidR="00112A52" w:rsidRPr="00112A52" w:rsidTr="009A3828">
        <w:trPr>
          <w:trHeight w:val="255"/>
        </w:trPr>
        <w:tc>
          <w:tcPr>
            <w:tcW w:w="5505" w:type="dxa"/>
            <w:shd w:val="clear" w:color="auto" w:fill="auto"/>
            <w:noWrap/>
            <w:vAlign w:val="center"/>
            <w:hideMark/>
          </w:tcPr>
          <w:p w:rsidR="00112A52" w:rsidRPr="00112A52" w:rsidRDefault="00112A52" w:rsidP="00112A52">
            <w:pPr>
              <w:spacing w:after="0" w:line="240" w:lineRule="auto"/>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Lack of funding-programs/low reimbursement to providers</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1%</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vAlign w:val="center"/>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2%</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8%</w:t>
            </w:r>
          </w:p>
        </w:tc>
        <w:tc>
          <w:tcPr>
            <w:tcW w:w="767" w:type="dxa"/>
            <w:shd w:val="clear" w:color="auto" w:fill="auto"/>
            <w:noWrap/>
            <w:hideMark/>
          </w:tcPr>
          <w:p w:rsidR="00112A52" w:rsidRPr="00112A52" w:rsidRDefault="00112A52" w:rsidP="00112A52">
            <w:pPr>
              <w:spacing w:after="0" w:line="240" w:lineRule="auto"/>
              <w:jc w:val="center"/>
              <w:rPr>
                <w:rFonts w:ascii="Calibri" w:eastAsia="Times New Roman" w:hAnsi="Calibri" w:cs="Times New Roman"/>
                <w:color w:val="000000"/>
                <w:sz w:val="20"/>
                <w:szCs w:val="20"/>
              </w:rPr>
            </w:pPr>
            <w:r w:rsidRPr="00112A52">
              <w:rPr>
                <w:rFonts w:ascii="Calibri" w:eastAsia="Times New Roman" w:hAnsi="Calibri" w:cs="Times New Roman"/>
                <w:color w:val="000000"/>
                <w:sz w:val="20"/>
                <w:szCs w:val="20"/>
              </w:rPr>
              <w:t>5%</w:t>
            </w:r>
          </w:p>
        </w:tc>
      </w:tr>
    </w:tbl>
    <w:p w:rsidR="009D272F" w:rsidRPr="009D272F" w:rsidRDefault="009D272F" w:rsidP="00290810">
      <w:pPr>
        <w:spacing w:after="0"/>
        <w:rPr>
          <w:rFonts w:ascii="Times New Roman" w:hAnsi="Times New Roman" w:cs="Times New Roman"/>
          <w:sz w:val="20"/>
        </w:rPr>
      </w:pPr>
    </w:p>
    <w:p w:rsidR="00D90362" w:rsidRDefault="00D90362" w:rsidP="00A6008A">
      <w:pPr>
        <w:spacing w:after="0"/>
        <w:jc w:val="both"/>
        <w:rPr>
          <w:rFonts w:ascii="Times New Roman" w:hAnsi="Times New Roman" w:cs="Times New Roman"/>
        </w:rPr>
      </w:pPr>
    </w:p>
    <w:p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69" w:name="_Toc426970476"/>
    </w:p>
    <w:p w:rsidR="007206D7" w:rsidRDefault="007206D7">
      <w:pPr>
        <w:rPr>
          <w:rFonts w:ascii="Times New Roman" w:hAnsi="Times New Roman" w:cs="Times New Roman"/>
        </w:rPr>
      </w:pPr>
      <w:r>
        <w:rPr>
          <w:rFonts w:ascii="Times New Roman" w:hAnsi="Times New Roman" w:cs="Times New Roman"/>
        </w:rPr>
        <w:br w:type="page"/>
      </w:r>
    </w:p>
    <w:p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lastRenderedPageBreak/>
        <w:t>Top Health Factors</w:t>
      </w:r>
    </w:p>
    <w:tbl>
      <w:tblPr>
        <w:tblpPr w:leftFromText="180" w:rightFromText="180" w:vertAnchor="text" w:horzAnchor="margin" w:tblpXSpec="right" w:tblpY="34"/>
        <w:tblW w:w="496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58"/>
        <w:gridCol w:w="1146"/>
        <w:gridCol w:w="960"/>
      </w:tblGrid>
      <w:tr w:rsidR="009A3828" w:rsidRPr="00DF6A10" w:rsidTr="009A3828">
        <w:trPr>
          <w:trHeight w:val="20"/>
        </w:trPr>
        <w:tc>
          <w:tcPr>
            <w:tcW w:w="4964" w:type="dxa"/>
            <w:gridSpan w:val="3"/>
            <w:shd w:val="clear" w:color="auto" w:fill="auto"/>
            <w:vAlign w:val="bottom"/>
          </w:tcPr>
          <w:p w:rsidR="009A3828" w:rsidRPr="009A3828" w:rsidRDefault="009A3828" w:rsidP="009A3828">
            <w:pPr>
              <w:spacing w:after="0" w:line="240" w:lineRule="auto"/>
              <w:rPr>
                <w:rFonts w:ascii="Times New Roman" w:eastAsia="Times New Roman" w:hAnsi="Times New Roman" w:cs="Times New Roman"/>
                <w:b/>
                <w:bCs/>
                <w:szCs w:val="20"/>
              </w:rPr>
            </w:pPr>
            <w:r w:rsidRPr="009A3828">
              <w:rPr>
                <w:rFonts w:ascii="Times New Roman" w:eastAsia="Times New Roman" w:hAnsi="Times New Roman" w:cs="Times New Roman"/>
                <w:b/>
                <w:bCs/>
                <w:szCs w:val="20"/>
              </w:rPr>
              <w:t>Stak</w:t>
            </w:r>
            <w:r>
              <w:rPr>
                <w:rFonts w:ascii="Times New Roman" w:eastAsia="Times New Roman" w:hAnsi="Times New Roman" w:cs="Times New Roman"/>
                <w:b/>
                <w:bCs/>
                <w:szCs w:val="20"/>
              </w:rPr>
              <w:t>eholder Ratings of Health Factors</w:t>
            </w:r>
          </w:p>
          <w:p w:rsidR="009A3828" w:rsidRPr="009A3828" w:rsidRDefault="009A3828" w:rsidP="009A3828">
            <w:pPr>
              <w:spacing w:after="0" w:line="240" w:lineRule="auto"/>
              <w:rPr>
                <w:rFonts w:ascii="Times New Roman" w:eastAsia="Times New Roman" w:hAnsi="Times New Roman" w:cs="Times New Roman"/>
                <w:bCs/>
                <w:i/>
                <w:sz w:val="20"/>
                <w:szCs w:val="20"/>
              </w:rPr>
            </w:pPr>
          </w:p>
          <w:p w:rsidR="009A3828" w:rsidRPr="00DF6A10" w:rsidRDefault="009A3828" w:rsidP="009A3828">
            <w:pPr>
              <w:spacing w:after="0" w:line="240" w:lineRule="auto"/>
              <w:rPr>
                <w:rFonts w:ascii="Calibri" w:eastAsia="Times New Roman" w:hAnsi="Calibri" w:cs="Times New Roman"/>
                <w:b/>
                <w:bCs/>
                <w:color w:val="FFFFFF"/>
                <w:sz w:val="20"/>
                <w:szCs w:val="20"/>
              </w:rPr>
            </w:pPr>
            <w:r w:rsidRPr="009A3828">
              <w:rPr>
                <w:rFonts w:ascii="Times New Roman" w:eastAsia="Times New Roman" w:hAnsi="Times New Roman" w:cs="Times New Roman"/>
                <w:bCs/>
                <w:i/>
                <w:sz w:val="20"/>
                <w:szCs w:val="20"/>
              </w:rPr>
              <w:t xml:space="preserve">How </w:t>
            </w:r>
            <w:r>
              <w:rPr>
                <w:rFonts w:ascii="Times New Roman" w:eastAsia="Times New Roman" w:hAnsi="Times New Roman" w:cs="Times New Roman"/>
                <w:bCs/>
                <w:i/>
                <w:sz w:val="20"/>
                <w:szCs w:val="20"/>
              </w:rPr>
              <w:t>much of a problem is __ in Piscataquis</w:t>
            </w:r>
            <w:r w:rsidRPr="009A3828">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DF6A10" w:rsidRPr="00DF6A10" w:rsidTr="009A3828">
        <w:trPr>
          <w:trHeight w:val="20"/>
        </w:trPr>
        <w:tc>
          <w:tcPr>
            <w:tcW w:w="2858" w:type="dxa"/>
            <w:shd w:val="clear" w:color="000000" w:fill="003F77"/>
            <w:vAlign w:val="bottom"/>
            <w:hideMark/>
          </w:tcPr>
          <w:p w:rsidR="00DF6A10" w:rsidRPr="00DF6A10" w:rsidRDefault="00DF6A10" w:rsidP="00DF6A10">
            <w:pPr>
              <w:spacing w:after="0" w:line="240" w:lineRule="auto"/>
              <w:jc w:val="center"/>
              <w:rPr>
                <w:rFonts w:ascii="Calibri" w:eastAsia="Times New Roman" w:hAnsi="Calibri" w:cs="Times New Roman"/>
                <w:b/>
                <w:bCs/>
                <w:color w:val="FFFFFF"/>
                <w:sz w:val="20"/>
                <w:szCs w:val="20"/>
              </w:rPr>
            </w:pPr>
            <w:r w:rsidRPr="00DF6A10">
              <w:rPr>
                <w:rFonts w:ascii="Calibri" w:eastAsia="Times New Roman" w:hAnsi="Calibri" w:cs="Times New Roman"/>
                <w:b/>
                <w:bCs/>
                <w:color w:val="FFFFFF"/>
                <w:sz w:val="20"/>
                <w:szCs w:val="20"/>
              </w:rPr>
              <w:t>Health Factor</w:t>
            </w:r>
          </w:p>
        </w:tc>
        <w:tc>
          <w:tcPr>
            <w:tcW w:w="1146" w:type="dxa"/>
            <w:shd w:val="clear" w:color="000000" w:fill="003F77"/>
            <w:noWrap/>
            <w:vAlign w:val="bottom"/>
            <w:hideMark/>
          </w:tcPr>
          <w:p w:rsidR="00DF6A10" w:rsidRPr="00DF6A10" w:rsidRDefault="00DF6A10" w:rsidP="00DF6A10">
            <w:pPr>
              <w:spacing w:after="0" w:line="240" w:lineRule="auto"/>
              <w:jc w:val="center"/>
              <w:rPr>
                <w:rFonts w:ascii="Calibri" w:eastAsia="Times New Roman" w:hAnsi="Calibri" w:cs="Times New Roman"/>
                <w:b/>
                <w:bCs/>
                <w:color w:val="FFFFFF"/>
                <w:sz w:val="20"/>
                <w:szCs w:val="20"/>
              </w:rPr>
            </w:pPr>
            <w:r w:rsidRPr="00DF6A10">
              <w:rPr>
                <w:rFonts w:ascii="Calibri" w:eastAsia="Times New Roman" w:hAnsi="Calibri" w:cs="Times New Roman"/>
                <w:b/>
                <w:bCs/>
                <w:color w:val="FFFFFF"/>
                <w:sz w:val="20"/>
                <w:szCs w:val="20"/>
              </w:rPr>
              <w:t>Piscataquis</w:t>
            </w:r>
          </w:p>
        </w:tc>
        <w:tc>
          <w:tcPr>
            <w:tcW w:w="960" w:type="dxa"/>
            <w:shd w:val="clear" w:color="000000" w:fill="003F77"/>
            <w:noWrap/>
            <w:vAlign w:val="bottom"/>
            <w:hideMark/>
          </w:tcPr>
          <w:p w:rsidR="00DF6A10" w:rsidRPr="00DF6A10" w:rsidRDefault="00DF6A10" w:rsidP="00DF6A10">
            <w:pPr>
              <w:spacing w:after="0" w:line="240" w:lineRule="auto"/>
              <w:jc w:val="center"/>
              <w:rPr>
                <w:rFonts w:ascii="Calibri" w:eastAsia="Times New Roman" w:hAnsi="Calibri" w:cs="Times New Roman"/>
                <w:b/>
                <w:bCs/>
                <w:color w:val="FFFFFF"/>
                <w:sz w:val="20"/>
                <w:szCs w:val="20"/>
              </w:rPr>
            </w:pPr>
            <w:r w:rsidRPr="00DF6A10">
              <w:rPr>
                <w:rFonts w:ascii="Calibri" w:eastAsia="Times New Roman" w:hAnsi="Calibri" w:cs="Times New Roman"/>
                <w:b/>
                <w:bCs/>
                <w:color w:val="FFFFFF"/>
                <w:sz w:val="20"/>
                <w:szCs w:val="20"/>
              </w:rPr>
              <w:t>Maine</w:t>
            </w:r>
          </w:p>
        </w:tc>
      </w:tr>
      <w:tr w:rsidR="00964197" w:rsidRPr="00DF6A10" w:rsidTr="009A3828">
        <w:trPr>
          <w:trHeight w:val="20"/>
        </w:trPr>
        <w:tc>
          <w:tcPr>
            <w:tcW w:w="2858" w:type="dxa"/>
            <w:shd w:val="clear" w:color="000000" w:fill="9CC3E6"/>
            <w:vAlign w:val="bottom"/>
            <w:hideMark/>
          </w:tcPr>
          <w:p w:rsidR="00964197" w:rsidRPr="00DF6A10" w:rsidRDefault="00964197" w:rsidP="00964197">
            <w:pPr>
              <w:spacing w:after="0" w:line="240" w:lineRule="auto"/>
              <w:rPr>
                <w:rFonts w:ascii="Calibri" w:eastAsia="Times New Roman" w:hAnsi="Calibri" w:cs="Times New Roman"/>
                <w:b/>
                <w:bCs/>
                <w:color w:val="000000"/>
                <w:sz w:val="20"/>
                <w:szCs w:val="20"/>
              </w:rPr>
            </w:pPr>
            <w:r w:rsidRPr="00DF6A10">
              <w:rPr>
                <w:rFonts w:ascii="Calibri" w:eastAsia="Times New Roman" w:hAnsi="Calibri" w:cs="Times New Roman"/>
                <w:b/>
                <w:bCs/>
                <w:color w:val="000000"/>
                <w:sz w:val="20"/>
                <w:szCs w:val="20"/>
              </w:rPr>
              <w:t>Economic Stability</w:t>
            </w:r>
          </w:p>
        </w:tc>
        <w:tc>
          <w:tcPr>
            <w:tcW w:w="1146" w:type="dxa"/>
            <w:shd w:val="clear" w:color="000000" w:fill="9CC3E6"/>
            <w:noWrap/>
            <w:vAlign w:val="bottom"/>
            <w:hideMark/>
          </w:tcPr>
          <w:p w:rsidR="00964197" w:rsidRPr="00D224C0" w:rsidRDefault="00964197" w:rsidP="0096419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n=89</w:t>
            </w:r>
            <w:r w:rsidRPr="00D224C0">
              <w:rPr>
                <w:rFonts w:ascii="Calibri" w:eastAsia="Times New Roman" w:hAnsi="Calibri" w:cs="Times New Roman"/>
                <w:color w:val="000000"/>
                <w:sz w:val="20"/>
                <w:szCs w:val="20"/>
              </w:rPr>
              <w:t> </w:t>
            </w:r>
          </w:p>
        </w:tc>
        <w:tc>
          <w:tcPr>
            <w:tcW w:w="960" w:type="dxa"/>
            <w:shd w:val="clear" w:color="000000" w:fill="9CC3E6"/>
            <w:noWrap/>
            <w:vAlign w:val="bottom"/>
            <w:hideMark/>
          </w:tcPr>
          <w:p w:rsidR="00964197" w:rsidRPr="00D224C0" w:rsidRDefault="00964197" w:rsidP="0096419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Pr="00D224C0">
              <w:rPr>
                <w:rFonts w:ascii="Calibri" w:eastAsia="Times New Roman" w:hAnsi="Calibri" w:cs="Times New Roman"/>
                <w:color w:val="000000"/>
                <w:sz w:val="20"/>
                <w:szCs w:val="20"/>
              </w:rPr>
              <w:t> </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Poverty</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83%</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78%</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Employment</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75%</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64%</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Food security</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63%</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58%</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Housing stability</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62%</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57%</w:t>
            </w:r>
          </w:p>
        </w:tc>
      </w:tr>
      <w:tr w:rsidR="00DF6A10" w:rsidRPr="00DF6A10" w:rsidTr="009A3828">
        <w:trPr>
          <w:trHeight w:val="20"/>
        </w:trPr>
        <w:tc>
          <w:tcPr>
            <w:tcW w:w="2858" w:type="dxa"/>
            <w:shd w:val="clear" w:color="000000" w:fill="9CC3E6"/>
            <w:vAlign w:val="bottom"/>
            <w:hideMark/>
          </w:tcPr>
          <w:p w:rsidR="00DF6A10" w:rsidRPr="00DF6A10" w:rsidRDefault="00DF6A10" w:rsidP="00DF6A10">
            <w:pPr>
              <w:spacing w:after="0" w:line="240" w:lineRule="auto"/>
              <w:rPr>
                <w:rFonts w:ascii="Calibri" w:eastAsia="Times New Roman" w:hAnsi="Calibri" w:cs="Times New Roman"/>
                <w:b/>
                <w:bCs/>
                <w:color w:val="000000"/>
                <w:sz w:val="20"/>
                <w:szCs w:val="20"/>
              </w:rPr>
            </w:pPr>
            <w:r w:rsidRPr="00DF6A10">
              <w:rPr>
                <w:rFonts w:ascii="Calibri" w:eastAsia="Times New Roman" w:hAnsi="Calibri" w:cs="Times New Roman"/>
                <w:b/>
                <w:bCs/>
                <w:color w:val="000000"/>
                <w:sz w:val="20"/>
                <w:szCs w:val="20"/>
              </w:rPr>
              <w:t>Education</w:t>
            </w:r>
          </w:p>
        </w:tc>
        <w:tc>
          <w:tcPr>
            <w:tcW w:w="1146" w:type="dxa"/>
            <w:shd w:val="clear" w:color="000000" w:fill="9CC3E6"/>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p>
        </w:tc>
        <w:tc>
          <w:tcPr>
            <w:tcW w:w="960" w:type="dxa"/>
            <w:shd w:val="clear" w:color="000000" w:fill="9CC3E6"/>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Early Childhood Education/Development</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52%</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43%</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Enrollment in higher education</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45%</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35%</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Language and literacy</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32%</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34%</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High school graduation</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31%</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31%</w:t>
            </w:r>
          </w:p>
        </w:tc>
      </w:tr>
      <w:tr w:rsidR="00DF6A10" w:rsidRPr="00DF6A10" w:rsidTr="009A3828">
        <w:trPr>
          <w:trHeight w:val="20"/>
        </w:trPr>
        <w:tc>
          <w:tcPr>
            <w:tcW w:w="2858" w:type="dxa"/>
            <w:shd w:val="clear" w:color="000000" w:fill="9CC3E6"/>
            <w:vAlign w:val="bottom"/>
            <w:hideMark/>
          </w:tcPr>
          <w:p w:rsidR="00DF6A10" w:rsidRPr="00DF6A10" w:rsidRDefault="00DF6A10" w:rsidP="00DF6A10">
            <w:pPr>
              <w:spacing w:after="0" w:line="240" w:lineRule="auto"/>
              <w:rPr>
                <w:rFonts w:ascii="Calibri" w:eastAsia="Times New Roman" w:hAnsi="Calibri" w:cs="Times New Roman"/>
                <w:b/>
                <w:bCs/>
                <w:color w:val="000000"/>
                <w:sz w:val="20"/>
                <w:szCs w:val="20"/>
              </w:rPr>
            </w:pPr>
            <w:r w:rsidRPr="00DF6A10">
              <w:rPr>
                <w:rFonts w:ascii="Calibri" w:eastAsia="Times New Roman" w:hAnsi="Calibri" w:cs="Times New Roman"/>
                <w:b/>
                <w:bCs/>
                <w:color w:val="000000"/>
                <w:sz w:val="20"/>
                <w:szCs w:val="20"/>
              </w:rPr>
              <w:t>Social and Community Context</w:t>
            </w:r>
          </w:p>
        </w:tc>
        <w:tc>
          <w:tcPr>
            <w:tcW w:w="1146" w:type="dxa"/>
            <w:shd w:val="clear" w:color="000000" w:fill="9CC3E6"/>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p>
        </w:tc>
        <w:tc>
          <w:tcPr>
            <w:tcW w:w="960" w:type="dxa"/>
            <w:shd w:val="clear" w:color="000000" w:fill="9CC3E6"/>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Adverse childhood experiences</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60%</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56%</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Social support and interactions</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57%</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50%</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Caregiver support</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56%</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46%</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Civic  participation</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48%</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30%</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Social Attitudes (such as Discrimination)</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34%</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38%</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Incarceration or Institutionalization</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32%</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35%</w:t>
            </w:r>
          </w:p>
        </w:tc>
      </w:tr>
      <w:tr w:rsidR="00DF6A10" w:rsidRPr="00DF6A10" w:rsidTr="009A3828">
        <w:trPr>
          <w:trHeight w:val="20"/>
        </w:trPr>
        <w:tc>
          <w:tcPr>
            <w:tcW w:w="2858" w:type="dxa"/>
            <w:shd w:val="clear" w:color="000000" w:fill="9CC3E6"/>
            <w:vAlign w:val="bottom"/>
            <w:hideMark/>
          </w:tcPr>
          <w:p w:rsidR="00DF6A10" w:rsidRPr="00DF6A10" w:rsidRDefault="00DF6A10" w:rsidP="00DF6A10">
            <w:pPr>
              <w:spacing w:after="0" w:line="240" w:lineRule="auto"/>
              <w:rPr>
                <w:rFonts w:ascii="Calibri" w:eastAsia="Times New Roman" w:hAnsi="Calibri" w:cs="Times New Roman"/>
                <w:b/>
                <w:bCs/>
                <w:color w:val="000000"/>
                <w:sz w:val="20"/>
                <w:szCs w:val="20"/>
              </w:rPr>
            </w:pPr>
            <w:r w:rsidRPr="00DF6A10">
              <w:rPr>
                <w:rFonts w:ascii="Calibri" w:eastAsia="Times New Roman" w:hAnsi="Calibri" w:cs="Times New Roman"/>
                <w:b/>
                <w:bCs/>
                <w:color w:val="000000"/>
                <w:sz w:val="20"/>
                <w:szCs w:val="20"/>
              </w:rPr>
              <w:t>Health and Health Care</w:t>
            </w:r>
          </w:p>
        </w:tc>
        <w:tc>
          <w:tcPr>
            <w:tcW w:w="1146" w:type="dxa"/>
            <w:shd w:val="clear" w:color="000000" w:fill="9CC3E6"/>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p>
        </w:tc>
        <w:tc>
          <w:tcPr>
            <w:tcW w:w="960" w:type="dxa"/>
            <w:shd w:val="clear" w:color="000000" w:fill="9CC3E6"/>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Access to behavioral care/mental health care</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61%</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67%</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Health care insurance</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54%</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64%</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Health literacy</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52%</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62%</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Access to oral health</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45%</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56%</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Access to other health care</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43%</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41%</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Access to primary care</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39%</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39%</w:t>
            </w:r>
          </w:p>
        </w:tc>
      </w:tr>
      <w:tr w:rsidR="00DF6A10" w:rsidRPr="00DF6A10" w:rsidTr="009A3828">
        <w:trPr>
          <w:trHeight w:val="20"/>
        </w:trPr>
        <w:tc>
          <w:tcPr>
            <w:tcW w:w="2858" w:type="dxa"/>
            <w:shd w:val="clear" w:color="000000" w:fill="9CC3E6"/>
            <w:vAlign w:val="bottom"/>
            <w:hideMark/>
          </w:tcPr>
          <w:p w:rsidR="00DF6A10" w:rsidRPr="00DF6A10" w:rsidRDefault="00DF6A10" w:rsidP="00DF6A10">
            <w:pPr>
              <w:spacing w:after="0" w:line="240" w:lineRule="auto"/>
              <w:rPr>
                <w:rFonts w:ascii="Calibri" w:eastAsia="Times New Roman" w:hAnsi="Calibri" w:cs="Times New Roman"/>
                <w:b/>
                <w:bCs/>
                <w:color w:val="000000"/>
                <w:sz w:val="20"/>
                <w:szCs w:val="20"/>
              </w:rPr>
            </w:pPr>
            <w:r w:rsidRPr="00DF6A10">
              <w:rPr>
                <w:rFonts w:ascii="Calibri" w:eastAsia="Times New Roman" w:hAnsi="Calibri" w:cs="Times New Roman"/>
                <w:b/>
                <w:bCs/>
                <w:color w:val="000000"/>
                <w:sz w:val="20"/>
                <w:szCs w:val="20"/>
              </w:rPr>
              <w:t>Neighborhood and Built Environment</w:t>
            </w:r>
          </w:p>
        </w:tc>
        <w:tc>
          <w:tcPr>
            <w:tcW w:w="1146" w:type="dxa"/>
            <w:shd w:val="clear" w:color="000000" w:fill="9CC3E6"/>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p>
        </w:tc>
        <w:tc>
          <w:tcPr>
            <w:tcW w:w="960" w:type="dxa"/>
            <w:shd w:val="clear" w:color="000000" w:fill="9CC3E6"/>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Transportation</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72%</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67%</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Access to healthy foods</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58%</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53%</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Access to physical activity opportunities</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52%</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42%</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Crime and violence</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31%</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27%</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Quality of housing</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33%</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34%</w:t>
            </w:r>
          </w:p>
        </w:tc>
      </w:tr>
      <w:tr w:rsidR="00DF6A10" w:rsidRPr="00DF6A10" w:rsidTr="009A3828">
        <w:trPr>
          <w:trHeight w:val="20"/>
        </w:trPr>
        <w:tc>
          <w:tcPr>
            <w:tcW w:w="2858" w:type="dxa"/>
            <w:shd w:val="clear" w:color="auto" w:fill="auto"/>
            <w:vAlign w:val="bottom"/>
            <w:hideMark/>
          </w:tcPr>
          <w:p w:rsidR="00DF6A10" w:rsidRPr="00DF6A10" w:rsidRDefault="00DF6A10" w:rsidP="00DF6A10">
            <w:pPr>
              <w:spacing w:after="0" w:line="240" w:lineRule="auto"/>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 xml:space="preserve">Environmental Conditions (Air quality, water quality, pollution, </w:t>
            </w:r>
            <w:r w:rsidR="00C0387F" w:rsidRPr="00DF6A10">
              <w:rPr>
                <w:rFonts w:ascii="Calibri" w:eastAsia="Times New Roman" w:hAnsi="Calibri" w:cs="Times New Roman"/>
                <w:color w:val="000000"/>
                <w:sz w:val="20"/>
                <w:szCs w:val="20"/>
              </w:rPr>
              <w:t>etc.</w:t>
            </w:r>
            <w:r w:rsidRPr="00DF6A10">
              <w:rPr>
                <w:rFonts w:ascii="Calibri" w:eastAsia="Times New Roman" w:hAnsi="Calibri" w:cs="Times New Roman"/>
                <w:color w:val="000000"/>
                <w:sz w:val="20"/>
                <w:szCs w:val="20"/>
              </w:rPr>
              <w:t>)</w:t>
            </w:r>
          </w:p>
        </w:tc>
        <w:tc>
          <w:tcPr>
            <w:tcW w:w="1146"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8%</w:t>
            </w:r>
          </w:p>
        </w:tc>
        <w:tc>
          <w:tcPr>
            <w:tcW w:w="960" w:type="dxa"/>
            <w:shd w:val="clear" w:color="auto" w:fill="auto"/>
            <w:noWrap/>
            <w:vAlign w:val="bottom"/>
            <w:hideMark/>
          </w:tcPr>
          <w:p w:rsidR="00DF6A10" w:rsidRPr="00DF6A10" w:rsidRDefault="00DF6A10" w:rsidP="00DF6A10">
            <w:pPr>
              <w:spacing w:after="0" w:line="240" w:lineRule="auto"/>
              <w:jc w:val="center"/>
              <w:rPr>
                <w:rFonts w:ascii="Calibri" w:eastAsia="Times New Roman" w:hAnsi="Calibri" w:cs="Times New Roman"/>
                <w:color w:val="000000"/>
                <w:sz w:val="20"/>
                <w:szCs w:val="20"/>
              </w:rPr>
            </w:pPr>
            <w:r w:rsidRPr="00DF6A10">
              <w:rPr>
                <w:rFonts w:ascii="Calibri" w:eastAsia="Times New Roman" w:hAnsi="Calibri" w:cs="Times New Roman"/>
                <w:color w:val="000000"/>
                <w:sz w:val="20"/>
                <w:szCs w:val="20"/>
              </w:rPr>
              <w:t>12%</w:t>
            </w:r>
          </w:p>
        </w:tc>
      </w:tr>
    </w:tbl>
    <w:p w:rsidR="00DF6A10"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rsidR="009D4B04" w:rsidRDefault="009D4B04" w:rsidP="00C159B7">
      <w:pPr>
        <w:spacing w:after="0"/>
        <w:jc w:val="both"/>
        <w:rPr>
          <w:rFonts w:ascii="Times New Roman" w:hAnsi="Times New Roman" w:cs="Times New Roman"/>
          <w:szCs w:val="24"/>
        </w:rPr>
      </w:pPr>
    </w:p>
    <w:p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C23298">
        <w:rPr>
          <w:rFonts w:ascii="Times New Roman" w:hAnsi="Times New Roman" w:cs="Times New Roman"/>
          <w:szCs w:val="24"/>
        </w:rPr>
        <w:t>Piscataquis</w:t>
      </w:r>
      <w:r w:rsidR="006C6885">
        <w:rPr>
          <w:rFonts w:ascii="Times New Roman" w:hAnsi="Times New Roman" w:cs="Times New Roman"/>
          <w:szCs w:val="24"/>
        </w:rPr>
        <w:t xml:space="preserve"> County:</w:t>
      </w:r>
    </w:p>
    <w:p w:rsidR="009D4B04" w:rsidRDefault="009D4B04" w:rsidP="00C159B7">
      <w:pPr>
        <w:spacing w:after="0"/>
        <w:jc w:val="both"/>
        <w:rPr>
          <w:rFonts w:ascii="Times New Roman" w:hAnsi="Times New Roman" w:cs="Times New Roman"/>
          <w:szCs w:val="24"/>
        </w:rPr>
      </w:pPr>
    </w:p>
    <w:p w:rsidR="00F965F5" w:rsidRPr="00F965F5" w:rsidRDefault="0007223E" w:rsidP="00F965F5">
      <w:pPr>
        <w:pStyle w:val="ListParagraph"/>
        <w:numPr>
          <w:ilvl w:val="0"/>
          <w:numId w:val="48"/>
        </w:numPr>
        <w:spacing w:after="0"/>
        <w:rPr>
          <w:rFonts w:ascii="Times New Roman" w:hAnsi="Times New Roman" w:cs="Times New Roman"/>
          <w:szCs w:val="24"/>
        </w:rPr>
      </w:pPr>
      <w:r w:rsidRPr="00F965F5">
        <w:rPr>
          <w:rFonts w:ascii="Times New Roman" w:hAnsi="Times New Roman" w:cs="Times New Roman"/>
          <w:szCs w:val="24"/>
        </w:rPr>
        <w:t>Poverty</w:t>
      </w:r>
    </w:p>
    <w:p w:rsidR="00F965F5" w:rsidRPr="00F965F5" w:rsidRDefault="0007223E" w:rsidP="00F965F5">
      <w:pPr>
        <w:pStyle w:val="ListParagraph"/>
        <w:numPr>
          <w:ilvl w:val="0"/>
          <w:numId w:val="48"/>
        </w:numPr>
        <w:spacing w:after="0"/>
        <w:rPr>
          <w:rFonts w:ascii="Times New Roman" w:hAnsi="Times New Roman" w:cs="Times New Roman"/>
          <w:szCs w:val="24"/>
        </w:rPr>
      </w:pPr>
      <w:r w:rsidRPr="00F965F5">
        <w:rPr>
          <w:rFonts w:ascii="Times New Roman" w:hAnsi="Times New Roman" w:cs="Times New Roman"/>
          <w:szCs w:val="24"/>
        </w:rPr>
        <w:t>Employment</w:t>
      </w:r>
    </w:p>
    <w:p w:rsidR="00F965F5" w:rsidRPr="00F965F5" w:rsidRDefault="0007223E" w:rsidP="00F965F5">
      <w:pPr>
        <w:pStyle w:val="ListParagraph"/>
        <w:numPr>
          <w:ilvl w:val="0"/>
          <w:numId w:val="48"/>
        </w:numPr>
        <w:spacing w:after="0"/>
        <w:rPr>
          <w:rFonts w:ascii="Times New Roman" w:hAnsi="Times New Roman" w:cs="Times New Roman"/>
          <w:szCs w:val="24"/>
        </w:rPr>
      </w:pPr>
      <w:r w:rsidRPr="00F965F5">
        <w:rPr>
          <w:rFonts w:ascii="Times New Roman" w:hAnsi="Times New Roman" w:cs="Times New Roman"/>
          <w:szCs w:val="24"/>
        </w:rPr>
        <w:t>Transportation</w:t>
      </w:r>
    </w:p>
    <w:p w:rsidR="00F965F5" w:rsidRPr="00F965F5" w:rsidRDefault="0007223E" w:rsidP="00F965F5">
      <w:pPr>
        <w:pStyle w:val="ListParagraph"/>
        <w:numPr>
          <w:ilvl w:val="0"/>
          <w:numId w:val="48"/>
        </w:numPr>
        <w:spacing w:after="0"/>
        <w:rPr>
          <w:rFonts w:ascii="Times New Roman" w:hAnsi="Times New Roman" w:cs="Times New Roman"/>
          <w:szCs w:val="24"/>
        </w:rPr>
      </w:pPr>
      <w:r w:rsidRPr="00F965F5">
        <w:rPr>
          <w:rFonts w:ascii="Times New Roman" w:hAnsi="Times New Roman" w:cs="Times New Roman"/>
          <w:szCs w:val="24"/>
        </w:rPr>
        <w:t>Food security</w:t>
      </w:r>
    </w:p>
    <w:p w:rsidR="00E75037" w:rsidRPr="00F965F5" w:rsidRDefault="0007223E" w:rsidP="00F965F5">
      <w:pPr>
        <w:pStyle w:val="ListParagraph"/>
        <w:numPr>
          <w:ilvl w:val="0"/>
          <w:numId w:val="48"/>
        </w:numPr>
        <w:spacing w:after="0"/>
        <w:rPr>
          <w:rFonts w:ascii="Times New Roman" w:hAnsi="Times New Roman" w:cs="Times New Roman"/>
          <w:szCs w:val="24"/>
        </w:rPr>
      </w:pPr>
      <w:r w:rsidRPr="00F965F5">
        <w:rPr>
          <w:rFonts w:ascii="Times New Roman" w:hAnsi="Times New Roman" w:cs="Times New Roman"/>
          <w:szCs w:val="24"/>
        </w:rPr>
        <w:t>Housing stability</w:t>
      </w:r>
    </w:p>
    <w:p w:rsidR="00F965F5" w:rsidRDefault="00F965F5" w:rsidP="00C159B7">
      <w:pPr>
        <w:spacing w:after="0"/>
        <w:rPr>
          <w:rFonts w:ascii="Times New Roman" w:hAnsi="Times New Roman" w:cs="Times New Roman"/>
          <w:szCs w:val="24"/>
        </w:rPr>
      </w:pPr>
    </w:p>
    <w:p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rsidR="00EA110A" w:rsidRDefault="00EA110A" w:rsidP="00C159B7">
      <w:pPr>
        <w:spacing w:after="0"/>
        <w:jc w:val="both"/>
        <w:rPr>
          <w:rFonts w:ascii="Times New Roman" w:hAnsi="Times New Roman" w:cs="Times New Roman"/>
          <w:szCs w:val="24"/>
        </w:rPr>
      </w:pPr>
    </w:p>
    <w:p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C23298">
        <w:rPr>
          <w:rFonts w:ascii="Times New Roman" w:hAnsi="Times New Roman" w:cs="Times New Roman"/>
          <w:szCs w:val="24"/>
        </w:rPr>
        <w:t>Piscataquis</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 xml:space="preserve">these health </w:t>
      </w:r>
      <w:r w:rsidRPr="00EA110A">
        <w:rPr>
          <w:rFonts w:ascii="Times New Roman" w:hAnsi="Times New Roman" w:cs="Times New Roman"/>
        </w:rPr>
        <w:lastRenderedPageBreak/>
        <w:t>factors with the current investment of time 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rsidR="00DB202C" w:rsidRDefault="00DB202C" w:rsidP="00C159B7">
      <w:pPr>
        <w:spacing w:after="0"/>
        <w:jc w:val="center"/>
        <w:rPr>
          <w:rFonts w:ascii="Times New Roman" w:hAnsi="Times New Roman" w:cs="Times New Roman"/>
          <w:b/>
          <w:szCs w:val="24"/>
        </w:rPr>
      </w:pPr>
    </w:p>
    <w:p w:rsidR="00CA14C6" w:rsidRPr="00667999" w:rsidRDefault="00395C4B" w:rsidP="00C159B7">
      <w:pPr>
        <w:spacing w:after="0"/>
        <w:jc w:val="center"/>
        <w:rPr>
          <w:rFonts w:ascii="Times New Roman" w:hAnsi="Times New Roman" w:cs="Times New Roman"/>
          <w:b/>
        </w:rPr>
      </w:pPr>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 xml:space="preserve">. </w:t>
      </w:r>
      <w:r w:rsidR="00964197">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r w:rsidR="00964197">
        <w:rPr>
          <w:rFonts w:ascii="Times New Roman" w:hAnsi="Times New Roman" w:cs="Times New Roman"/>
          <w:b/>
          <w:szCs w:val="24"/>
        </w:rPr>
        <w:t>*</w:t>
      </w:r>
    </w:p>
    <w:p w:rsidR="00964197" w:rsidRDefault="00964197" w:rsidP="00964197">
      <w:pPr>
        <w:rPr>
          <w:rFonts w:ascii="Times New Roman" w:hAnsi="Times New Roman" w:cs="Times New Roman"/>
          <w:szCs w:val="24"/>
        </w:rPr>
      </w:pPr>
      <w:r>
        <w:rPr>
          <w:noProof/>
        </w:rPr>
        <w:drawing>
          <wp:inline distT="0" distB="0" distL="0" distR="0" wp14:anchorId="68207C25" wp14:editId="41478C08">
            <wp:extent cx="59436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9719FB">
        <w:rPr>
          <w:rFonts w:ascii="Times New Roman" w:hAnsi="Times New Roman" w:cs="Times New Roman"/>
          <w:szCs w:val="24"/>
        </w:rPr>
        <w:br w:type="textWrapping" w:clear="all"/>
      </w:r>
      <w:r w:rsidRPr="00093AF8">
        <w:rPr>
          <w:rFonts w:asciiTheme="minorHAnsi" w:hAnsiTheme="minorHAnsi" w:cs="Times New Roman"/>
          <w:i/>
          <w:sz w:val="20"/>
          <w:szCs w:val="20"/>
        </w:rPr>
        <w:t>* Results presented for Maine due to small sample size at the county level</w:t>
      </w:r>
    </w:p>
    <w:p w:rsidR="006C6885" w:rsidRDefault="006C6885" w:rsidP="00C159B7">
      <w:pPr>
        <w:jc w:val="center"/>
        <w:rPr>
          <w:rFonts w:ascii="Times New Roman" w:hAnsi="Times New Roman" w:cs="Times New Roman"/>
          <w:szCs w:val="24"/>
        </w:rPr>
      </w:pPr>
    </w:p>
    <w:bookmarkEnd w:id="69"/>
    <w:p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rsidR="00F43EFB" w:rsidRPr="00FA5D93" w:rsidRDefault="00C23298" w:rsidP="00742E61">
      <w:pPr>
        <w:pStyle w:val="Heading1"/>
      </w:pPr>
      <w:bookmarkStart w:id="70" w:name="_Toc432677952"/>
      <w:r>
        <w:lastRenderedPageBreak/>
        <w:t>Piscataquis</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0"/>
    </w:p>
    <w:p w:rsidR="00AF72D9" w:rsidRPr="00290810" w:rsidRDefault="00AF72D9" w:rsidP="00381036">
      <w:pPr>
        <w:spacing w:after="0"/>
        <w:rPr>
          <w:szCs w:val="24"/>
        </w:rPr>
      </w:pPr>
    </w:p>
    <w:p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C23298">
        <w:rPr>
          <w:rFonts w:ascii="Times New Roman" w:hAnsi="Times New Roman" w:cs="Times New Roman"/>
        </w:rPr>
        <w:t>Piscataquis</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40392F">
        <w:rPr>
          <w:rFonts w:ascii="Times New Roman" w:hAnsi="Times New Roman" w:cs="Times New Roman"/>
          <w:b/>
        </w:rPr>
        <w:t>Statistically</w:t>
      </w:r>
      <w:r w:rsidR="00D93822" w:rsidRPr="0040392F">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40392F">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40392F">
        <w:rPr>
          <w:rFonts w:ascii="Times New Roman" w:hAnsi="Times New Roman" w:cs="Times New Roman"/>
        </w:rPr>
        <w:t>15</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rsidR="00964240" w:rsidRPr="00964240" w:rsidRDefault="00964240" w:rsidP="00381036">
      <w:pPr>
        <w:spacing w:after="0"/>
        <w:rPr>
          <w:rFonts w:ascii="Times New Roman" w:hAnsi="Times New Roman" w:cs="Times New Roman"/>
        </w:rPr>
      </w:pPr>
    </w:p>
    <w:p w:rsidR="005A4021" w:rsidRPr="00F261B8" w:rsidRDefault="005A4021" w:rsidP="00D93ED6">
      <w:pPr>
        <w:pStyle w:val="TOCTableHeading"/>
      </w:pPr>
      <w:bookmarkStart w:id="71" w:name="_Toc432677977"/>
      <w:r w:rsidRPr="005A4021">
        <w:t xml:space="preserve">Table </w:t>
      </w:r>
      <w:r w:rsidR="00395C4B">
        <w:t>22</w:t>
      </w:r>
      <w:r w:rsidRPr="005A4021">
        <w:t>. Priority Health</w:t>
      </w:r>
      <w:r w:rsidR="00F261B8">
        <w:t xml:space="preserve"> Issue </w:t>
      </w:r>
      <w:r w:rsidR="00462547">
        <w:t xml:space="preserve">Successes and Challenges </w:t>
      </w:r>
      <w:r w:rsidR="00F261B8">
        <w:t xml:space="preserve">for </w:t>
      </w:r>
      <w:r w:rsidR="00C23298">
        <w:t>Piscataquis</w:t>
      </w:r>
      <w:r w:rsidR="00F261B8">
        <w:t xml:space="preserve"> County</w:t>
      </w:r>
      <w:r w:rsidR="009A5FA6">
        <w:t>-Surveillance Data</w:t>
      </w:r>
      <w:bookmarkEnd w:id="71"/>
    </w:p>
    <w:tbl>
      <w:tblPr>
        <w:tblStyle w:val="TableGrid"/>
        <w:tblW w:w="4917"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00"/>
        <w:gridCol w:w="5417"/>
      </w:tblGrid>
      <w:tr w:rsidR="00CA1AAC" w:rsidRPr="00273A3B" w:rsidTr="00732EE2">
        <w:trPr>
          <w:tblHeader/>
          <w:jc w:val="center"/>
        </w:trPr>
        <w:tc>
          <w:tcPr>
            <w:tcW w:w="5000" w:type="pct"/>
            <w:gridSpan w:val="2"/>
            <w:shd w:val="clear" w:color="auto" w:fill="003F77"/>
          </w:tcPr>
          <w:p w:rsidR="00CA1AAC" w:rsidRPr="00964240" w:rsidRDefault="00CA1AAC" w:rsidP="00E65A56">
            <w:pPr>
              <w:jc w:val="center"/>
              <w:rPr>
                <w:rFonts w:asciiTheme="minorHAnsi" w:hAnsiTheme="minorHAnsi"/>
                <w:b/>
                <w:color w:val="FFFFFF" w:themeColor="background1"/>
                <w:szCs w:val="20"/>
              </w:rPr>
            </w:pPr>
            <w:r>
              <w:rPr>
                <w:rFonts w:asciiTheme="minorHAnsi" w:hAnsiTheme="minorHAnsi"/>
                <w:b/>
                <w:color w:val="FFFFFF" w:themeColor="background1"/>
                <w:sz w:val="32"/>
                <w:szCs w:val="20"/>
              </w:rPr>
              <w:t>Health Issues – Surveillance</w:t>
            </w:r>
            <w:r w:rsidRPr="00964240">
              <w:rPr>
                <w:rFonts w:asciiTheme="minorHAnsi" w:hAnsiTheme="minorHAnsi"/>
                <w:b/>
                <w:color w:val="FFFFFF" w:themeColor="background1"/>
                <w:sz w:val="32"/>
                <w:szCs w:val="20"/>
              </w:rPr>
              <w:t xml:space="preserve"> Data</w:t>
            </w:r>
          </w:p>
        </w:tc>
      </w:tr>
      <w:tr w:rsidR="00DC10ED" w:rsidRPr="00742E61" w:rsidTr="00732EE2">
        <w:trPr>
          <w:tblHeader/>
          <w:jc w:val="center"/>
        </w:trPr>
        <w:tc>
          <w:tcPr>
            <w:tcW w:w="2124" w:type="pct"/>
            <w:shd w:val="clear" w:color="auto" w:fill="BDD6EE"/>
          </w:tcPr>
          <w:p w:rsidR="00DC10ED" w:rsidRPr="00742E61" w:rsidRDefault="00DC10ED" w:rsidP="0050686F">
            <w:pPr>
              <w:rPr>
                <w:rFonts w:asciiTheme="minorHAnsi" w:hAnsiTheme="minorHAnsi"/>
                <w:b/>
                <w:color w:val="000000" w:themeColor="text1"/>
                <w:szCs w:val="20"/>
              </w:rPr>
            </w:pPr>
            <w:r w:rsidRPr="00742E61">
              <w:rPr>
                <w:rFonts w:asciiTheme="minorHAnsi" w:hAnsiTheme="minorHAnsi"/>
                <w:b/>
                <w:color w:val="000000" w:themeColor="text1"/>
                <w:szCs w:val="20"/>
              </w:rPr>
              <w:t>Health Successes</w:t>
            </w:r>
          </w:p>
        </w:tc>
        <w:tc>
          <w:tcPr>
            <w:tcW w:w="2876" w:type="pct"/>
            <w:shd w:val="clear" w:color="auto" w:fill="BDD6EE"/>
          </w:tcPr>
          <w:p w:rsidR="00DC10ED" w:rsidRPr="00742E61" w:rsidRDefault="00DC10ED" w:rsidP="0050686F">
            <w:pPr>
              <w:rPr>
                <w:rFonts w:asciiTheme="minorHAnsi" w:hAnsiTheme="minorHAnsi"/>
                <w:b/>
                <w:color w:val="000000" w:themeColor="text1"/>
                <w:szCs w:val="20"/>
              </w:rPr>
            </w:pPr>
            <w:r w:rsidRPr="00742E61">
              <w:rPr>
                <w:rFonts w:asciiTheme="minorHAnsi" w:hAnsiTheme="minorHAnsi"/>
                <w:b/>
                <w:color w:val="000000" w:themeColor="text1"/>
                <w:szCs w:val="20"/>
              </w:rPr>
              <w:t>Health Challenges</w:t>
            </w:r>
          </w:p>
        </w:tc>
      </w:tr>
      <w:tr w:rsidR="00DC10ED" w:rsidRPr="00653CC7" w:rsidTr="00732EE2">
        <w:trPr>
          <w:jc w:val="center"/>
        </w:trPr>
        <w:tc>
          <w:tcPr>
            <w:tcW w:w="2124" w:type="pct"/>
          </w:tcPr>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Lower percentage of current asthma among youth ages 0-17 years [PSC=7.4%; ME=9.1%]</w:t>
            </w:r>
          </w:p>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4"/>
              </w:rPr>
            </w:pPr>
            <w:r w:rsidRPr="00653CC7">
              <w:rPr>
                <w:rFonts w:asciiTheme="minorHAnsi" w:hAnsiTheme="minorHAnsi"/>
                <w:color w:val="000000"/>
                <w:sz w:val="22"/>
                <w:szCs w:val="24"/>
              </w:rPr>
              <w:t xml:space="preserve">Low incidence rates for bladder cancer </w:t>
            </w:r>
            <w:r w:rsidRPr="00653CC7">
              <w:rPr>
                <w:rFonts w:ascii="Calibri" w:eastAsia="Times New Roman" w:hAnsi="Calibri" w:cs="Times New Roman"/>
                <w:color w:val="000000"/>
                <w:sz w:val="22"/>
                <w:szCs w:val="24"/>
              </w:rPr>
              <w:t xml:space="preserve">23.2; ME=28.3], </w:t>
            </w:r>
            <w:r w:rsidRPr="00653CC7">
              <w:rPr>
                <w:rFonts w:asciiTheme="minorHAnsi" w:hAnsiTheme="minorHAnsi"/>
                <w:color w:val="000000"/>
                <w:sz w:val="22"/>
                <w:szCs w:val="24"/>
              </w:rPr>
              <w:t>melanoma [PSC=</w:t>
            </w:r>
            <w:r w:rsidRPr="00653CC7">
              <w:rPr>
                <w:rFonts w:ascii="Calibri" w:eastAsia="Times New Roman" w:hAnsi="Calibri" w:cs="Times New Roman"/>
                <w:color w:val="000000"/>
                <w:sz w:val="22"/>
                <w:szCs w:val="20"/>
              </w:rPr>
              <w:t>17.6; ME=22.2]</w:t>
            </w:r>
            <w:r w:rsidRPr="00653CC7">
              <w:rPr>
                <w:rFonts w:asciiTheme="minorHAnsi" w:hAnsiTheme="minorHAnsi"/>
                <w:color w:val="000000"/>
                <w:sz w:val="22"/>
                <w:szCs w:val="24"/>
              </w:rPr>
              <w:t xml:space="preserve"> and prostate cancer [PSC=</w:t>
            </w:r>
            <w:r w:rsidRPr="00653CC7">
              <w:rPr>
                <w:rFonts w:ascii="Calibri" w:eastAsia="Times New Roman" w:hAnsi="Calibri" w:cs="Times New Roman"/>
                <w:color w:val="000000"/>
                <w:sz w:val="22"/>
                <w:szCs w:val="20"/>
              </w:rPr>
              <w:t>87.5; ME=133.8]*</w:t>
            </w:r>
          </w:p>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Fewer babies born with low birth weight (&lt;2500 grams) [PSC=4.7%; ME=6.6%]</w:t>
            </w:r>
          </w:p>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Piscataquis has less domestic assaults reports to police per 100,000 population [PSC=</w:t>
            </w:r>
            <w:r w:rsidRPr="00653CC7">
              <w:rPr>
                <w:rFonts w:ascii="Calibri" w:eastAsia="Times New Roman" w:hAnsi="Calibri" w:cs="Times New Roman"/>
                <w:color w:val="000000"/>
                <w:sz w:val="22"/>
                <w:szCs w:val="20"/>
              </w:rPr>
              <w:t>326.0; ME=413.0]</w:t>
            </w:r>
            <w:r w:rsidRPr="00653CC7">
              <w:rPr>
                <w:rFonts w:asciiTheme="minorHAnsi" w:hAnsiTheme="minorHAnsi"/>
                <w:color w:val="000000"/>
                <w:sz w:val="22"/>
                <w:szCs w:val="20"/>
              </w:rPr>
              <w:t xml:space="preserve"> and less reported rape per 100,000 population [PSC=</w:t>
            </w:r>
            <w:r w:rsidRPr="00653CC7">
              <w:rPr>
                <w:rFonts w:ascii="Calibri" w:eastAsia="Times New Roman" w:hAnsi="Calibri" w:cs="Times New Roman"/>
                <w:color w:val="000000"/>
                <w:sz w:val="22"/>
                <w:szCs w:val="20"/>
              </w:rPr>
              <w:t>0.0; ME=27.0]</w:t>
            </w:r>
          </w:p>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 xml:space="preserve">Low rates of motor vehicle crash related deaths per 100,000 population </w:t>
            </w:r>
            <w:r w:rsidRPr="00653CC7">
              <w:rPr>
                <w:rFonts w:ascii="Calibri" w:eastAsia="Times New Roman" w:hAnsi="Calibri" w:cs="Times New Roman"/>
                <w:color w:val="000000"/>
                <w:sz w:val="22"/>
                <w:szCs w:val="20"/>
              </w:rPr>
              <w:t>8.2; ME=10.8]</w:t>
            </w:r>
          </w:p>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Low emergency medical service overdose response [</w:t>
            </w:r>
            <w:r w:rsidRPr="00653CC7">
              <w:rPr>
                <w:rFonts w:ascii="Calibri" w:eastAsia="Times New Roman" w:hAnsi="Calibri" w:cs="Times New Roman"/>
                <w:color w:val="000000"/>
                <w:sz w:val="22"/>
                <w:szCs w:val="20"/>
              </w:rPr>
              <w:t>252.6; ME=391.5]</w:t>
            </w:r>
          </w:p>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Lower binge drinking of alcoholic beverages  among  high school students [PSC=12.2%; ME=14.8%]</w:t>
            </w:r>
          </w:p>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 xml:space="preserve">Among high school students, lower past-30 day marijuana use [PSC=15.8%; ME=21.6%] and nonmedical use of prescription drugs [PSC=3.9%; </w:t>
            </w:r>
            <w:r w:rsidRPr="00653CC7">
              <w:rPr>
                <w:rFonts w:asciiTheme="minorHAnsi" w:hAnsiTheme="minorHAnsi"/>
                <w:color w:val="000000"/>
                <w:sz w:val="22"/>
                <w:szCs w:val="20"/>
              </w:rPr>
              <w:lastRenderedPageBreak/>
              <w:t>ME=5.6%]*</w:t>
            </w:r>
          </w:p>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 xml:space="preserve">Low substance abuse hospital admissions </w:t>
            </w:r>
            <w:r w:rsidRPr="00653CC7">
              <w:rPr>
                <w:rFonts w:ascii="Calibri" w:eastAsia="Times New Roman" w:hAnsi="Calibri" w:cs="Times New Roman"/>
                <w:color w:val="000000"/>
                <w:sz w:val="22"/>
                <w:szCs w:val="20"/>
              </w:rPr>
              <w:t>88.6; ME=328.1]*</w:t>
            </w:r>
          </w:p>
          <w:p w:rsidR="0040392F"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Low incidence of past or present hepatitis C virus (HCV) infection per 100,000 population [PSC=</w:t>
            </w:r>
            <w:r w:rsidRPr="00653CC7">
              <w:rPr>
                <w:rFonts w:ascii="Calibri" w:eastAsia="Times New Roman" w:hAnsi="Calibri" w:cs="Times New Roman"/>
                <w:color w:val="000000"/>
                <w:sz w:val="22"/>
                <w:szCs w:val="20"/>
              </w:rPr>
              <w:t>52.9; ME=107.1]</w:t>
            </w:r>
          </w:p>
          <w:p w:rsidR="00DC10ED" w:rsidRPr="00653CC7" w:rsidRDefault="0040392F" w:rsidP="0040392F">
            <w:pPr>
              <w:pStyle w:val="ListParagraph"/>
              <w:numPr>
                <w:ilvl w:val="0"/>
                <w:numId w:val="43"/>
              </w:numPr>
              <w:spacing w:after="120"/>
              <w:ind w:left="158" w:hanging="187"/>
              <w:contextualSpacing w:val="0"/>
              <w:rPr>
                <w:rFonts w:asciiTheme="minorHAnsi" w:hAnsiTheme="minorHAnsi"/>
                <w:color w:val="000000"/>
                <w:sz w:val="22"/>
                <w:szCs w:val="20"/>
              </w:rPr>
            </w:pPr>
            <w:r w:rsidRPr="00653CC7">
              <w:rPr>
                <w:rFonts w:asciiTheme="minorHAnsi" w:hAnsiTheme="minorHAnsi"/>
                <w:color w:val="000000"/>
                <w:sz w:val="22"/>
                <w:szCs w:val="20"/>
              </w:rPr>
              <w:t>Piscataquis has low incidence rates for Lyme disease [PSC=</w:t>
            </w:r>
            <w:r w:rsidRPr="00653CC7">
              <w:rPr>
                <w:rFonts w:ascii="Calibri" w:eastAsia="Times New Roman" w:hAnsi="Calibri" w:cs="Times New Roman"/>
                <w:color w:val="000000"/>
                <w:sz w:val="22"/>
                <w:szCs w:val="20"/>
              </w:rPr>
              <w:t xml:space="preserve">11.7; ME=105.3], </w:t>
            </w:r>
            <w:r w:rsidRPr="00653CC7">
              <w:rPr>
                <w:rFonts w:asciiTheme="minorHAnsi" w:hAnsiTheme="minorHAnsi"/>
                <w:color w:val="000000"/>
                <w:sz w:val="22"/>
                <w:szCs w:val="20"/>
              </w:rPr>
              <w:t>chlamydia [PSC=</w:t>
            </w:r>
            <w:r w:rsidRPr="00653CC7">
              <w:rPr>
                <w:rFonts w:ascii="Calibri" w:eastAsia="Times New Roman" w:hAnsi="Calibri" w:cs="Times New Roman"/>
                <w:color w:val="000000"/>
                <w:sz w:val="22"/>
                <w:szCs w:val="20"/>
              </w:rPr>
              <w:t xml:space="preserve">211.4; ME=265.5] </w:t>
            </w:r>
            <w:r w:rsidRPr="00653CC7">
              <w:rPr>
                <w:rFonts w:asciiTheme="minorHAnsi" w:hAnsiTheme="minorHAnsi"/>
                <w:color w:val="000000"/>
                <w:sz w:val="22"/>
                <w:szCs w:val="20"/>
              </w:rPr>
              <w:t>and HIV [PSC=</w:t>
            </w:r>
            <w:r w:rsidRPr="00653CC7">
              <w:rPr>
                <w:rFonts w:ascii="Calibri" w:eastAsia="Times New Roman" w:hAnsi="Calibri" w:cs="Times New Roman"/>
                <w:color w:val="000000"/>
                <w:sz w:val="22"/>
                <w:szCs w:val="20"/>
              </w:rPr>
              <w:t>0.0; ME=4.4]</w:t>
            </w:r>
          </w:p>
        </w:tc>
        <w:tc>
          <w:tcPr>
            <w:tcW w:w="2876" w:type="pct"/>
          </w:tcPr>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lastRenderedPageBreak/>
              <w:t>Piscataquis has a higher overall age-adjusted mortality rate per 100,000 population [PSC=</w:t>
            </w:r>
            <w:r w:rsidRPr="00653CC7">
              <w:rPr>
                <w:rFonts w:ascii="Calibri" w:eastAsia="Times New Roman" w:hAnsi="Calibri" w:cs="Times New Roman"/>
                <w:color w:val="000000"/>
                <w:sz w:val="22"/>
                <w:szCs w:val="20"/>
              </w:rPr>
              <w:t xml:space="preserve">847.4; ME=745.8]* </w:t>
            </w:r>
            <w:r w:rsidRPr="00653CC7">
              <w:rPr>
                <w:rFonts w:asciiTheme="minorHAnsi" w:hAnsiTheme="minorHAnsi"/>
                <w:color w:val="000000"/>
                <w:sz w:val="22"/>
                <w:szCs w:val="20"/>
              </w:rPr>
              <w:t>than the state.</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High ambulatory care-sensitive condition hospital admission r</w:t>
            </w:r>
            <w:r w:rsidR="00C0387F" w:rsidRPr="00653CC7">
              <w:rPr>
                <w:rFonts w:asciiTheme="minorHAnsi" w:hAnsiTheme="minorHAnsi"/>
                <w:color w:val="000000"/>
                <w:sz w:val="22"/>
                <w:szCs w:val="20"/>
              </w:rPr>
              <w:t>ate per 100,000 population [PSC</w:t>
            </w:r>
            <w:r w:rsidRPr="00653CC7">
              <w:rPr>
                <w:rFonts w:ascii="Calibri" w:eastAsia="Times New Roman" w:hAnsi="Calibri" w:cs="Times New Roman"/>
                <w:color w:val="000000"/>
                <w:sz w:val="22"/>
                <w:szCs w:val="20"/>
              </w:rPr>
              <w:t>=2,095.3; ME=1,499.3]*</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 xml:space="preserve">Piscataquis also faces several respiratory health related challenges, including: </w:t>
            </w:r>
          </w:p>
          <w:p w:rsidR="0040392F" w:rsidRPr="00653CC7" w:rsidRDefault="0040392F" w:rsidP="0040392F">
            <w:pPr>
              <w:pStyle w:val="ListParagraph"/>
              <w:numPr>
                <w:ilvl w:val="0"/>
                <w:numId w:val="44"/>
              </w:numPr>
              <w:ind w:left="525" w:hanging="187"/>
              <w:contextualSpacing w:val="0"/>
              <w:rPr>
                <w:rFonts w:asciiTheme="minorHAnsi" w:hAnsiTheme="minorHAnsi"/>
                <w:color w:val="000000"/>
                <w:sz w:val="22"/>
                <w:szCs w:val="20"/>
              </w:rPr>
            </w:pPr>
            <w:r w:rsidRPr="00653CC7">
              <w:rPr>
                <w:rFonts w:asciiTheme="minorHAnsi" w:hAnsiTheme="minorHAnsi"/>
                <w:color w:val="000000"/>
                <w:sz w:val="22"/>
                <w:szCs w:val="20"/>
              </w:rPr>
              <w:t>Higher percentage of adults diagnosed for COPD [PSC=</w:t>
            </w:r>
            <w:r w:rsidRPr="00653CC7">
              <w:rPr>
                <w:rFonts w:ascii="Calibri" w:eastAsia="Times New Roman" w:hAnsi="Calibri" w:cs="Times New Roman"/>
                <w:color w:val="000000"/>
                <w:sz w:val="22"/>
                <w:szCs w:val="20"/>
              </w:rPr>
              <w:t xml:space="preserve">9.2%; ME=7.6%] </w:t>
            </w:r>
            <w:r w:rsidRPr="00653CC7">
              <w:rPr>
                <w:rFonts w:asciiTheme="minorHAnsi" w:hAnsiTheme="minorHAnsi"/>
                <w:color w:val="000000"/>
                <w:sz w:val="22"/>
                <w:szCs w:val="20"/>
              </w:rPr>
              <w:t>and higher COPD hospitalizations per 100,000 population [PSC=</w:t>
            </w:r>
            <w:r w:rsidRPr="00653CC7">
              <w:rPr>
                <w:rFonts w:ascii="Calibri" w:eastAsia="Times New Roman" w:hAnsi="Calibri" w:cs="Times New Roman"/>
                <w:color w:val="000000"/>
                <w:sz w:val="22"/>
                <w:szCs w:val="20"/>
              </w:rPr>
              <w:t>312.4; ME=216.3]*</w:t>
            </w:r>
            <w:r w:rsidRPr="00653CC7">
              <w:rPr>
                <w:rFonts w:asciiTheme="minorHAnsi" w:hAnsiTheme="minorHAnsi"/>
                <w:color w:val="000000"/>
                <w:sz w:val="22"/>
                <w:szCs w:val="20"/>
              </w:rPr>
              <w:t xml:space="preserve"> than the state.</w:t>
            </w:r>
          </w:p>
          <w:p w:rsidR="0040392F" w:rsidRPr="00653CC7" w:rsidRDefault="0040392F" w:rsidP="0040392F">
            <w:pPr>
              <w:pStyle w:val="ListParagraph"/>
              <w:numPr>
                <w:ilvl w:val="0"/>
                <w:numId w:val="44"/>
              </w:numPr>
              <w:ind w:left="525" w:hanging="187"/>
              <w:contextualSpacing w:val="0"/>
              <w:rPr>
                <w:rFonts w:asciiTheme="minorHAnsi" w:hAnsiTheme="minorHAnsi"/>
                <w:color w:val="000000"/>
                <w:sz w:val="22"/>
                <w:szCs w:val="20"/>
              </w:rPr>
            </w:pPr>
            <w:r w:rsidRPr="00653CC7">
              <w:rPr>
                <w:rFonts w:asciiTheme="minorHAnsi" w:hAnsiTheme="minorHAnsi"/>
                <w:color w:val="000000"/>
                <w:sz w:val="22"/>
                <w:szCs w:val="20"/>
              </w:rPr>
              <w:t>High pneumonia emergency department rate per 100,000 population [PSC=</w:t>
            </w:r>
            <w:r w:rsidRPr="00653CC7">
              <w:rPr>
                <w:rFonts w:ascii="Calibri" w:eastAsia="Times New Roman" w:hAnsi="Calibri" w:cs="Times New Roman"/>
                <w:color w:val="000000"/>
                <w:sz w:val="22"/>
                <w:szCs w:val="20"/>
              </w:rPr>
              <w:t>990.1; ME=719.9]*</w:t>
            </w:r>
          </w:p>
          <w:p w:rsidR="0040392F" w:rsidRPr="00653CC7" w:rsidRDefault="0040392F" w:rsidP="0040392F">
            <w:pPr>
              <w:pStyle w:val="ListParagraph"/>
              <w:numPr>
                <w:ilvl w:val="0"/>
                <w:numId w:val="44"/>
              </w:numPr>
              <w:spacing w:after="120"/>
              <w:ind w:left="525" w:hanging="187"/>
              <w:contextualSpacing w:val="0"/>
              <w:rPr>
                <w:rFonts w:asciiTheme="minorHAnsi" w:hAnsiTheme="minorHAnsi"/>
                <w:color w:val="000000"/>
                <w:sz w:val="22"/>
                <w:szCs w:val="20"/>
              </w:rPr>
            </w:pPr>
            <w:r w:rsidRPr="00653CC7">
              <w:rPr>
                <w:rFonts w:asciiTheme="minorHAnsi" w:hAnsiTheme="minorHAnsi"/>
                <w:color w:val="000000"/>
                <w:sz w:val="22"/>
                <w:szCs w:val="20"/>
              </w:rPr>
              <w:t>High pneumonia hospitalizations per 100,000 population [PSC=</w:t>
            </w:r>
            <w:r w:rsidRPr="00653CC7">
              <w:rPr>
                <w:rFonts w:ascii="Calibri" w:eastAsia="Times New Roman" w:hAnsi="Calibri" w:cs="Times New Roman"/>
                <w:color w:val="000000"/>
                <w:sz w:val="22"/>
                <w:szCs w:val="20"/>
              </w:rPr>
              <w:t>408.5; ME=329.4]</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High incidence rates for female breast late stage cancer [PSC=</w:t>
            </w:r>
            <w:r w:rsidRPr="00653CC7">
              <w:rPr>
                <w:rFonts w:ascii="Calibri" w:eastAsia="Times New Roman" w:hAnsi="Calibri" w:cs="Times New Roman"/>
                <w:color w:val="000000"/>
                <w:sz w:val="22"/>
                <w:szCs w:val="20"/>
              </w:rPr>
              <w:t xml:space="preserve">54.1; ME=41.6] </w:t>
            </w:r>
            <w:r w:rsidRPr="00653CC7">
              <w:rPr>
                <w:rFonts w:asciiTheme="minorHAnsi" w:hAnsiTheme="minorHAnsi"/>
                <w:color w:val="000000"/>
                <w:sz w:val="22"/>
                <w:szCs w:val="20"/>
              </w:rPr>
              <w:t>and lung cancer [PSC=</w:t>
            </w:r>
            <w:r w:rsidRPr="00653CC7">
              <w:rPr>
                <w:rFonts w:ascii="Calibri" w:eastAsia="Times New Roman" w:hAnsi="Calibri" w:cs="Times New Roman"/>
                <w:color w:val="000000"/>
                <w:sz w:val="22"/>
                <w:szCs w:val="20"/>
              </w:rPr>
              <w:t>81.6; U</w:t>
            </w:r>
            <w:r w:rsidR="00C0387F" w:rsidRPr="00653CC7">
              <w:rPr>
                <w:rFonts w:ascii="Calibri" w:eastAsia="Times New Roman" w:hAnsi="Calibri" w:cs="Times New Roman"/>
                <w:color w:val="000000"/>
                <w:sz w:val="22"/>
                <w:szCs w:val="20"/>
              </w:rPr>
              <w:t>.</w:t>
            </w:r>
            <w:r w:rsidRPr="00653CC7">
              <w:rPr>
                <w:rFonts w:ascii="Calibri" w:eastAsia="Times New Roman" w:hAnsi="Calibri" w:cs="Times New Roman"/>
                <w:color w:val="000000"/>
                <w:sz w:val="22"/>
                <w:szCs w:val="20"/>
              </w:rPr>
              <w:t>S</w:t>
            </w:r>
            <w:r w:rsidR="00C0387F" w:rsidRPr="00653CC7">
              <w:rPr>
                <w:rFonts w:ascii="Calibri" w:eastAsia="Times New Roman" w:hAnsi="Calibri" w:cs="Times New Roman"/>
                <w:color w:val="000000"/>
                <w:sz w:val="22"/>
                <w:szCs w:val="20"/>
              </w:rPr>
              <w:t>.</w:t>
            </w:r>
            <w:r w:rsidRPr="00653CC7">
              <w:rPr>
                <w:rFonts w:ascii="Calibri" w:eastAsia="Times New Roman" w:hAnsi="Calibri" w:cs="Times New Roman"/>
                <w:color w:val="000000"/>
                <w:sz w:val="22"/>
                <w:szCs w:val="20"/>
              </w:rPr>
              <w:t>=58.6]</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More diabetes prevalence [PSC=</w:t>
            </w:r>
            <w:r w:rsidRPr="00653CC7">
              <w:rPr>
                <w:rFonts w:ascii="Calibri" w:eastAsia="Times New Roman" w:hAnsi="Calibri" w:cs="Times New Roman"/>
                <w:color w:val="000000"/>
                <w:sz w:val="22"/>
                <w:szCs w:val="20"/>
              </w:rPr>
              <w:t xml:space="preserve">12.1%; ME=9.6%] </w:t>
            </w:r>
            <w:r w:rsidRPr="00653CC7">
              <w:rPr>
                <w:rFonts w:asciiTheme="minorHAnsi" w:hAnsiTheme="minorHAnsi"/>
                <w:color w:val="000000"/>
                <w:sz w:val="22"/>
                <w:szCs w:val="20"/>
              </w:rPr>
              <w:t xml:space="preserve">as well as high diabetes emergency department visits per 100,000 population </w:t>
            </w:r>
            <w:r w:rsidRPr="00653CC7">
              <w:rPr>
                <w:rFonts w:ascii="Calibri" w:eastAsia="Times New Roman" w:hAnsi="Calibri" w:cs="Times New Roman"/>
                <w:color w:val="000000"/>
                <w:sz w:val="22"/>
                <w:szCs w:val="20"/>
              </w:rPr>
              <w:t>337.4; ME=235.9]*</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 xml:space="preserve">Piscataquis faces a number of cardiovascular health related challenges, including: </w:t>
            </w:r>
          </w:p>
          <w:p w:rsidR="0040392F" w:rsidRPr="00653CC7" w:rsidRDefault="0040392F" w:rsidP="0040392F">
            <w:pPr>
              <w:pStyle w:val="ListParagraph"/>
              <w:numPr>
                <w:ilvl w:val="0"/>
                <w:numId w:val="44"/>
              </w:numPr>
              <w:ind w:left="525" w:hanging="187"/>
              <w:contextualSpacing w:val="0"/>
              <w:rPr>
                <w:rFonts w:asciiTheme="minorHAnsi" w:hAnsiTheme="minorHAnsi"/>
                <w:color w:val="000000"/>
                <w:sz w:val="22"/>
                <w:szCs w:val="20"/>
              </w:rPr>
            </w:pPr>
            <w:r w:rsidRPr="00653CC7">
              <w:rPr>
                <w:rFonts w:asciiTheme="minorHAnsi" w:hAnsiTheme="minorHAnsi"/>
                <w:color w:val="000000"/>
                <w:sz w:val="22"/>
                <w:szCs w:val="20"/>
              </w:rPr>
              <w:t>High acute myocardial infarction hospitalizations per 10,000 population [PSC=</w:t>
            </w:r>
            <w:r w:rsidRPr="00653CC7">
              <w:rPr>
                <w:rFonts w:ascii="Calibri" w:eastAsia="Times New Roman" w:hAnsi="Calibri" w:cs="Times New Roman"/>
                <w:color w:val="000000"/>
                <w:sz w:val="22"/>
                <w:szCs w:val="20"/>
              </w:rPr>
              <w:t>30.9; ME=23.5]*</w:t>
            </w:r>
          </w:p>
          <w:p w:rsidR="0040392F" w:rsidRPr="00653CC7" w:rsidRDefault="0040392F" w:rsidP="0040392F">
            <w:pPr>
              <w:pStyle w:val="ListParagraph"/>
              <w:numPr>
                <w:ilvl w:val="0"/>
                <w:numId w:val="44"/>
              </w:numPr>
              <w:ind w:left="525" w:hanging="187"/>
              <w:contextualSpacing w:val="0"/>
              <w:rPr>
                <w:rFonts w:asciiTheme="minorHAnsi" w:hAnsiTheme="minorHAnsi"/>
                <w:color w:val="000000"/>
                <w:sz w:val="22"/>
                <w:szCs w:val="20"/>
              </w:rPr>
            </w:pPr>
            <w:r w:rsidRPr="00653CC7">
              <w:rPr>
                <w:rFonts w:asciiTheme="minorHAnsi" w:hAnsiTheme="minorHAnsi"/>
                <w:color w:val="000000"/>
                <w:sz w:val="22"/>
                <w:szCs w:val="20"/>
              </w:rPr>
              <w:lastRenderedPageBreak/>
              <w:t>High acute myocardial infarction mortality per 100,000 population [PSC=</w:t>
            </w:r>
            <w:r w:rsidRPr="00653CC7">
              <w:rPr>
                <w:rFonts w:ascii="Calibri" w:eastAsia="Times New Roman" w:hAnsi="Calibri" w:cs="Times New Roman"/>
                <w:color w:val="000000"/>
                <w:sz w:val="22"/>
                <w:szCs w:val="20"/>
              </w:rPr>
              <w:t>50.8; ME=32.2]*</w:t>
            </w:r>
          </w:p>
          <w:p w:rsidR="0040392F" w:rsidRPr="00653CC7" w:rsidRDefault="0040392F" w:rsidP="0040392F">
            <w:pPr>
              <w:pStyle w:val="ListParagraph"/>
              <w:numPr>
                <w:ilvl w:val="0"/>
                <w:numId w:val="44"/>
              </w:numPr>
              <w:spacing w:after="120"/>
              <w:ind w:left="525" w:hanging="187"/>
              <w:contextualSpacing w:val="0"/>
              <w:rPr>
                <w:rFonts w:asciiTheme="minorHAnsi" w:hAnsiTheme="minorHAnsi"/>
                <w:color w:val="000000"/>
                <w:sz w:val="22"/>
                <w:szCs w:val="20"/>
              </w:rPr>
            </w:pPr>
            <w:r w:rsidRPr="00653CC7">
              <w:rPr>
                <w:rFonts w:asciiTheme="minorHAnsi" w:hAnsiTheme="minorHAnsi"/>
                <w:color w:val="000000"/>
                <w:sz w:val="22"/>
                <w:szCs w:val="20"/>
              </w:rPr>
              <w:t>High coronary heart disease mortality per 100,000 population [PSC=</w:t>
            </w:r>
            <w:r w:rsidRPr="00653CC7">
              <w:rPr>
                <w:rFonts w:ascii="Calibri" w:eastAsia="Times New Roman" w:hAnsi="Calibri" w:cs="Times New Roman"/>
                <w:color w:val="000000"/>
                <w:sz w:val="22"/>
                <w:szCs w:val="20"/>
              </w:rPr>
              <w:t>110.6; ME=89.8]*</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High stroke hospitalizations per 10,000 population [PSC=</w:t>
            </w:r>
            <w:r w:rsidRPr="00653CC7">
              <w:rPr>
                <w:rFonts w:ascii="Calibri" w:eastAsia="Times New Roman" w:hAnsi="Calibri" w:cs="Times New Roman"/>
                <w:color w:val="000000"/>
                <w:sz w:val="22"/>
                <w:szCs w:val="20"/>
              </w:rPr>
              <w:t xml:space="preserve">25.0; ME=20.8]* </w:t>
            </w:r>
            <w:r w:rsidRPr="00653CC7">
              <w:rPr>
                <w:rFonts w:asciiTheme="minorHAnsi" w:hAnsiTheme="minorHAnsi"/>
                <w:color w:val="000000"/>
                <w:sz w:val="22"/>
                <w:szCs w:val="20"/>
              </w:rPr>
              <w:t>as well as high stroke mortality per 100,000 population [PSC=</w:t>
            </w:r>
            <w:r w:rsidRPr="00653CC7">
              <w:rPr>
                <w:rFonts w:ascii="Calibri" w:eastAsia="Times New Roman" w:hAnsi="Calibri" w:cs="Times New Roman"/>
                <w:color w:val="000000"/>
                <w:sz w:val="22"/>
                <w:szCs w:val="20"/>
              </w:rPr>
              <w:t>44.4; ME=35.0]</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High firearm deaths per 100,000 population [PSC=</w:t>
            </w:r>
            <w:r w:rsidRPr="00653CC7">
              <w:rPr>
                <w:rFonts w:ascii="Calibri" w:eastAsia="Times New Roman" w:hAnsi="Calibri" w:cs="Times New Roman"/>
                <w:color w:val="000000"/>
                <w:sz w:val="22"/>
                <w:szCs w:val="20"/>
              </w:rPr>
              <w:t>18.4; ME=9.2]*</w:t>
            </w:r>
            <w:r w:rsidRPr="00653CC7">
              <w:rPr>
                <w:rFonts w:asciiTheme="minorHAnsi" w:hAnsiTheme="minorHAnsi"/>
                <w:color w:val="000000"/>
                <w:sz w:val="22"/>
                <w:szCs w:val="20"/>
              </w:rPr>
              <w:t xml:space="preserve"> as well as high violent crime rate per 100,000 population [PSC=</w:t>
            </w:r>
            <w:r w:rsidRPr="00653CC7">
              <w:rPr>
                <w:rFonts w:ascii="Calibri" w:eastAsia="Times New Roman" w:hAnsi="Calibri" w:cs="Times New Roman"/>
                <w:color w:val="000000"/>
                <w:sz w:val="22"/>
                <w:szCs w:val="20"/>
              </w:rPr>
              <w:t>209.6; ME=125.0]</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 xml:space="preserve">High rate of suicide deaths per 100,000 population </w:t>
            </w:r>
            <w:r w:rsidRPr="00653CC7">
              <w:rPr>
                <w:rFonts w:ascii="Calibri" w:eastAsia="Times New Roman" w:hAnsi="Calibri" w:cs="Times New Roman"/>
                <w:color w:val="000000"/>
                <w:sz w:val="22"/>
                <w:szCs w:val="20"/>
              </w:rPr>
              <w:t>21.8; ME=15.2]</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Calibri" w:eastAsia="Times New Roman" w:hAnsi="Calibri" w:cs="Times New Roman"/>
                <w:color w:val="000000"/>
                <w:sz w:val="22"/>
                <w:szCs w:val="20"/>
              </w:rPr>
              <w:t>More children with confirmed elevated blood lead levels (% among those screened) [PIS=5.5%; ME=2.5%]*</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High rates of alcohol-induced mortality [PSC</w:t>
            </w:r>
            <w:r w:rsidRPr="00653CC7">
              <w:rPr>
                <w:rFonts w:ascii="Calibri" w:eastAsia="Times New Roman" w:hAnsi="Calibri" w:cs="Times New Roman"/>
                <w:color w:val="000000"/>
                <w:sz w:val="22"/>
                <w:szCs w:val="20"/>
              </w:rPr>
              <w:t>=10.6; ME=8.0]</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More drug affected baby referrals received [PSC</w:t>
            </w:r>
            <w:r w:rsidRPr="00653CC7">
              <w:rPr>
                <w:rFonts w:ascii="Calibri" w:eastAsia="Times New Roman" w:hAnsi="Calibri" w:cs="Times New Roman"/>
                <w:color w:val="000000"/>
                <w:sz w:val="22"/>
                <w:szCs w:val="20"/>
              </w:rPr>
              <w:t>=11.9%; ME=7.8%]</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High rates of opiate poisoning ED visits [PSC=</w:t>
            </w:r>
            <w:r w:rsidRPr="00653CC7">
              <w:rPr>
                <w:rFonts w:ascii="Calibri" w:eastAsia="Times New Roman" w:hAnsi="Calibri" w:cs="Times New Roman"/>
                <w:color w:val="000000"/>
                <w:sz w:val="22"/>
                <w:szCs w:val="20"/>
              </w:rPr>
              <w:t>29.8; ME=25.1]</w:t>
            </w:r>
            <w:r w:rsidRPr="00653CC7">
              <w:rPr>
                <w:rFonts w:asciiTheme="minorHAnsi" w:hAnsiTheme="minorHAnsi"/>
                <w:color w:val="000000"/>
                <w:sz w:val="22"/>
                <w:szCs w:val="20"/>
              </w:rPr>
              <w:t xml:space="preserve"> and hospitalizations [PSC=</w:t>
            </w:r>
            <w:r w:rsidRPr="00653CC7">
              <w:rPr>
                <w:rFonts w:ascii="Calibri" w:eastAsia="Times New Roman" w:hAnsi="Calibri" w:cs="Times New Roman"/>
                <w:color w:val="000000"/>
                <w:sz w:val="22"/>
                <w:szCs w:val="20"/>
              </w:rPr>
              <w:t>22.6; ME=13.2]</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High Prescription Monitoring Program opioid prescriptions (</w:t>
            </w:r>
            <w:proofErr w:type="spellStart"/>
            <w:r w:rsidRPr="00653CC7">
              <w:rPr>
                <w:rFonts w:asciiTheme="minorHAnsi" w:hAnsiTheme="minorHAnsi"/>
                <w:color w:val="000000"/>
                <w:sz w:val="22"/>
                <w:szCs w:val="20"/>
              </w:rPr>
              <w:t>Days</w:t>
            </w:r>
            <w:proofErr w:type="spellEnd"/>
            <w:r w:rsidRPr="00653CC7">
              <w:rPr>
                <w:rFonts w:asciiTheme="minorHAnsi" w:hAnsiTheme="minorHAnsi"/>
                <w:color w:val="000000"/>
                <w:sz w:val="22"/>
                <w:szCs w:val="20"/>
              </w:rPr>
              <w:t xml:space="preserve"> supply/population) [PSC=</w:t>
            </w:r>
            <w:r w:rsidRPr="00653CC7">
              <w:rPr>
                <w:rFonts w:ascii="Calibri" w:eastAsia="Times New Roman" w:hAnsi="Calibri" w:cs="Times New Roman"/>
                <w:color w:val="000000"/>
                <w:sz w:val="22"/>
                <w:szCs w:val="20"/>
              </w:rPr>
              <w:t>8.2; ME=6.8]</w:t>
            </w:r>
          </w:p>
          <w:p w:rsidR="0040392F"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High mental health emergency department rates [PSC=</w:t>
            </w:r>
            <w:r w:rsidRPr="00653CC7">
              <w:rPr>
                <w:rFonts w:ascii="Calibri" w:eastAsia="Times New Roman" w:hAnsi="Calibri" w:cs="Times New Roman"/>
                <w:color w:val="000000"/>
                <w:sz w:val="22"/>
                <w:szCs w:val="20"/>
              </w:rPr>
              <w:t>2,238.8; ME=1,972.1]*</w:t>
            </w:r>
          </w:p>
          <w:p w:rsidR="00DC10ED" w:rsidRPr="00653CC7" w:rsidRDefault="0040392F" w:rsidP="0040392F">
            <w:pPr>
              <w:pStyle w:val="ListParagraph"/>
              <w:numPr>
                <w:ilvl w:val="0"/>
                <w:numId w:val="44"/>
              </w:numPr>
              <w:spacing w:after="120"/>
              <w:ind w:left="173" w:hanging="187"/>
              <w:contextualSpacing w:val="0"/>
              <w:rPr>
                <w:rFonts w:asciiTheme="minorHAnsi" w:hAnsiTheme="minorHAnsi"/>
                <w:color w:val="000000"/>
                <w:sz w:val="22"/>
                <w:szCs w:val="20"/>
              </w:rPr>
            </w:pPr>
            <w:r w:rsidRPr="00653CC7">
              <w:rPr>
                <w:rFonts w:asciiTheme="minorHAnsi" w:hAnsiTheme="minorHAnsi"/>
                <w:color w:val="000000"/>
                <w:sz w:val="22"/>
                <w:szCs w:val="20"/>
              </w:rPr>
              <w:t>High incidence of newly reported chronic hepatitis B virus (HBV) infections [PSC=</w:t>
            </w:r>
            <w:r w:rsidRPr="00653CC7">
              <w:rPr>
                <w:rFonts w:ascii="Calibri" w:eastAsia="Times New Roman" w:hAnsi="Calibri" w:cs="Times New Roman"/>
                <w:color w:val="000000"/>
                <w:sz w:val="22"/>
                <w:szCs w:val="20"/>
              </w:rPr>
              <w:t>11.7; ME=8.1]</w:t>
            </w:r>
            <w:r w:rsidRPr="00653CC7">
              <w:rPr>
                <w:rFonts w:asciiTheme="minorHAnsi" w:hAnsiTheme="minorHAnsi"/>
                <w:color w:val="000000"/>
                <w:sz w:val="22"/>
                <w:szCs w:val="20"/>
              </w:rPr>
              <w:t xml:space="preserve"> and pertussis incidence per 100,000 population [PSC=</w:t>
            </w:r>
            <w:r w:rsidRPr="00653CC7">
              <w:rPr>
                <w:rFonts w:ascii="Calibri" w:eastAsia="Times New Roman" w:hAnsi="Calibri" w:cs="Times New Roman"/>
                <w:color w:val="000000"/>
                <w:sz w:val="22"/>
                <w:szCs w:val="20"/>
              </w:rPr>
              <w:t>164.5; ME=41.9]</w:t>
            </w:r>
          </w:p>
        </w:tc>
      </w:tr>
    </w:tbl>
    <w:p w:rsidR="00DC10ED" w:rsidRPr="0062292A" w:rsidRDefault="00DC10ED" w:rsidP="00DC10ED">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Piscataquis</w:t>
      </w:r>
      <w:r w:rsidRPr="0062292A">
        <w:rPr>
          <w:rFonts w:ascii="Times New Roman" w:hAnsi="Times New Roman" w:cs="Times New Roman"/>
          <w:i/>
          <w:sz w:val="20"/>
          <w:szCs w:val="24"/>
        </w:rPr>
        <w:t xml:space="preserve"> County and Maine </w:t>
      </w:r>
    </w:p>
    <w:p w:rsidR="00DC10ED" w:rsidRPr="00A372D5" w:rsidRDefault="00DC10ED" w:rsidP="00DC10ED">
      <w:pPr>
        <w:spacing w:after="0"/>
        <w:rPr>
          <w:rFonts w:ascii="Times New Roman" w:hAnsi="Times New Roman" w:cs="Times New Roman"/>
          <w:i/>
          <w:color w:val="000000" w:themeColor="text1"/>
          <w:sz w:val="20"/>
          <w:szCs w:val="20"/>
        </w:rPr>
      </w:pPr>
      <w:r w:rsidRPr="00A372D5">
        <w:rPr>
          <w:rFonts w:ascii="Times New Roman" w:hAnsi="Times New Roman" w:cs="Times New Roman"/>
          <w:i/>
          <w:color w:val="000000" w:themeColor="text1"/>
          <w:sz w:val="20"/>
          <w:szCs w:val="20"/>
        </w:rPr>
        <w:t>All rates are per 100,000 population unless otherwise noted</w:t>
      </w:r>
    </w:p>
    <w:p w:rsidR="008E7229" w:rsidRDefault="008E7229">
      <w:pPr>
        <w:rPr>
          <w:rFonts w:ascii="Times New Roman" w:hAnsi="Times New Roman" w:cs="Times New Roman"/>
        </w:rPr>
      </w:pPr>
      <w:r>
        <w:rPr>
          <w:rFonts w:ascii="Times New Roman" w:hAnsi="Times New Roman" w:cs="Times New Roman"/>
        </w:rPr>
        <w:br w:type="page"/>
      </w:r>
    </w:p>
    <w:p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C23298">
        <w:rPr>
          <w:rFonts w:ascii="Times New Roman" w:hAnsi="Times New Roman" w:cs="Times New Roman"/>
        </w:rPr>
        <w:t>Piscataquis</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rsidR="00290810" w:rsidRDefault="00290810" w:rsidP="00290810">
      <w:pPr>
        <w:spacing w:after="0"/>
        <w:jc w:val="both"/>
        <w:rPr>
          <w:rFonts w:ascii="Times New Roman" w:hAnsi="Times New Roman" w:cs="Times New Roman"/>
        </w:rPr>
      </w:pPr>
    </w:p>
    <w:p w:rsidR="00E03053" w:rsidRPr="00E03053" w:rsidRDefault="00395C4B" w:rsidP="00D93ED6">
      <w:pPr>
        <w:pStyle w:val="TOCTableHeading"/>
      </w:pPr>
      <w:bookmarkStart w:id="72" w:name="_Toc432677978"/>
      <w:r>
        <w:t>Table 23</w:t>
      </w:r>
      <w:r w:rsidR="00E03053" w:rsidRPr="005A4021">
        <w:t>. Priority Health</w:t>
      </w:r>
      <w:r w:rsidR="00E03053">
        <w:t xml:space="preserve"> Issue Challenges </w:t>
      </w:r>
      <w:r w:rsidR="00E03053" w:rsidRPr="005A4021">
        <w:t>and Resources</w:t>
      </w:r>
      <w:r w:rsidR="00E03053">
        <w:t xml:space="preserve"> for </w:t>
      </w:r>
      <w:r w:rsidR="00C23298">
        <w:t>Piscataquis</w:t>
      </w:r>
      <w:r w:rsidR="00E03053">
        <w:t xml:space="preserve"> County</w:t>
      </w:r>
      <w:r w:rsidR="009A5FA6">
        <w:t>-Stakeholder Survey Responses</w:t>
      </w:r>
      <w:bookmarkEnd w:id="72"/>
    </w:p>
    <w:tbl>
      <w:tblPr>
        <w:tblStyle w:val="TableGrid"/>
        <w:tblW w:w="4897"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4"/>
        <w:gridCol w:w="5025"/>
      </w:tblGrid>
      <w:tr w:rsidR="0050686F" w:rsidRPr="00273A3B" w:rsidTr="009A3828">
        <w:trPr>
          <w:jc w:val="center"/>
        </w:trPr>
        <w:tc>
          <w:tcPr>
            <w:tcW w:w="5000" w:type="pct"/>
            <w:gridSpan w:val="2"/>
            <w:shd w:val="clear" w:color="auto" w:fill="003F77"/>
          </w:tcPr>
          <w:p w:rsidR="0050686F" w:rsidRPr="00964240" w:rsidRDefault="0050686F" w:rsidP="0050686F">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50686F" w:rsidRPr="00742E61" w:rsidTr="009A3828">
        <w:trPr>
          <w:jc w:val="center"/>
        </w:trPr>
        <w:tc>
          <w:tcPr>
            <w:tcW w:w="2321" w:type="pct"/>
            <w:shd w:val="clear" w:color="auto" w:fill="BDD6EE"/>
          </w:tcPr>
          <w:p w:rsidR="0050686F" w:rsidRPr="00742E61" w:rsidRDefault="00742E61" w:rsidP="0050686F">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679" w:type="pct"/>
            <w:shd w:val="clear" w:color="auto" w:fill="BDD6EE"/>
          </w:tcPr>
          <w:p w:rsidR="0050686F" w:rsidRPr="00742E61" w:rsidRDefault="0050686F" w:rsidP="0050686F">
            <w:pPr>
              <w:rPr>
                <w:rFonts w:asciiTheme="minorHAnsi" w:hAnsiTheme="minorHAnsi"/>
                <w:b/>
                <w:color w:val="000000" w:themeColor="text1"/>
                <w:szCs w:val="20"/>
              </w:rPr>
            </w:pPr>
            <w:r w:rsidRPr="00742E61">
              <w:rPr>
                <w:rFonts w:asciiTheme="minorHAnsi" w:hAnsiTheme="minorHAnsi"/>
                <w:b/>
                <w:color w:val="000000" w:themeColor="text1"/>
                <w:szCs w:val="20"/>
              </w:rPr>
              <w:t>Community Resources</w:t>
            </w:r>
          </w:p>
        </w:tc>
      </w:tr>
      <w:tr w:rsidR="0050686F" w:rsidRPr="00653CC7" w:rsidTr="009A3828">
        <w:trPr>
          <w:jc w:val="center"/>
        </w:trPr>
        <w:tc>
          <w:tcPr>
            <w:tcW w:w="2321" w:type="pct"/>
          </w:tcPr>
          <w:p w:rsidR="0050686F" w:rsidRPr="00653CC7" w:rsidRDefault="0050686F" w:rsidP="0050686F">
            <w:pPr>
              <w:pStyle w:val="ListParagraph"/>
              <w:ind w:left="252"/>
              <w:rPr>
                <w:rFonts w:asciiTheme="minorHAnsi" w:hAnsiTheme="minorHAnsi"/>
                <w:color w:val="000000" w:themeColor="text1"/>
                <w:sz w:val="22"/>
                <w:szCs w:val="20"/>
              </w:rPr>
            </w:pPr>
          </w:p>
          <w:p w:rsidR="0050686F" w:rsidRPr="00653CC7" w:rsidRDefault="0050686F" w:rsidP="0050686F">
            <w:pPr>
              <w:rPr>
                <w:rFonts w:asciiTheme="minorHAnsi" w:hAnsiTheme="minorHAnsi"/>
                <w:color w:val="000000" w:themeColor="text1"/>
                <w:sz w:val="22"/>
                <w:szCs w:val="20"/>
              </w:rPr>
            </w:pPr>
            <w:r w:rsidRPr="00653CC7">
              <w:rPr>
                <w:rFonts w:asciiTheme="minorHAnsi" w:hAnsiTheme="minorHAnsi"/>
                <w:color w:val="000000" w:themeColor="text1"/>
                <w:sz w:val="22"/>
                <w:szCs w:val="20"/>
              </w:rPr>
              <w:t xml:space="preserve">Biggest health issues in Piscataquis County according to stakeholders </w:t>
            </w:r>
            <w:r w:rsidRPr="00653CC7">
              <w:rPr>
                <w:rFonts w:asciiTheme="minorHAnsi" w:hAnsiTheme="minorHAnsi"/>
                <w:i/>
                <w:color w:val="000000" w:themeColor="text1"/>
                <w:sz w:val="22"/>
                <w:szCs w:val="20"/>
              </w:rPr>
              <w:t>(% of those rating issue as a major or critical problem in their area</w:t>
            </w:r>
            <w:r w:rsidRPr="00653CC7">
              <w:rPr>
                <w:rFonts w:asciiTheme="minorHAnsi" w:hAnsiTheme="minorHAnsi"/>
                <w:color w:val="000000" w:themeColor="text1"/>
                <w:sz w:val="22"/>
                <w:szCs w:val="20"/>
              </w:rPr>
              <w:t>).</w:t>
            </w:r>
          </w:p>
          <w:p w:rsidR="0050686F" w:rsidRPr="00653CC7" w:rsidRDefault="0050686F" w:rsidP="0050686F">
            <w:pPr>
              <w:pStyle w:val="ListParagraph"/>
              <w:ind w:left="252"/>
              <w:rPr>
                <w:rFonts w:asciiTheme="minorHAnsi" w:hAnsiTheme="minorHAnsi"/>
                <w:color w:val="000000" w:themeColor="text1"/>
                <w:sz w:val="22"/>
                <w:szCs w:val="20"/>
              </w:rPr>
            </w:pPr>
          </w:p>
          <w:p w:rsidR="0050686F" w:rsidRPr="00653CC7" w:rsidRDefault="0007223E" w:rsidP="0050686F">
            <w:pPr>
              <w:pStyle w:val="ListParagraph"/>
              <w:numPr>
                <w:ilvl w:val="0"/>
                <w:numId w:val="3"/>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Obesity (72%)</w:t>
            </w:r>
          </w:p>
          <w:p w:rsidR="0050686F" w:rsidRPr="00653CC7" w:rsidRDefault="0007223E" w:rsidP="0050686F">
            <w:pPr>
              <w:pStyle w:val="ListParagraph"/>
              <w:numPr>
                <w:ilvl w:val="0"/>
                <w:numId w:val="3"/>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Depression (72%)</w:t>
            </w:r>
          </w:p>
          <w:p w:rsidR="0050686F" w:rsidRPr="00653CC7" w:rsidRDefault="0007223E" w:rsidP="0050686F">
            <w:pPr>
              <w:pStyle w:val="ListParagraph"/>
              <w:numPr>
                <w:ilvl w:val="0"/>
                <w:numId w:val="3"/>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Drug and alcohol abuse (70%)</w:t>
            </w:r>
          </w:p>
          <w:p w:rsidR="0050686F" w:rsidRPr="00653CC7" w:rsidRDefault="0007223E" w:rsidP="0050686F">
            <w:pPr>
              <w:pStyle w:val="ListParagraph"/>
              <w:numPr>
                <w:ilvl w:val="0"/>
                <w:numId w:val="3"/>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Respiratory diseases (69%)</w:t>
            </w:r>
          </w:p>
          <w:p w:rsidR="0050686F" w:rsidRPr="00653CC7" w:rsidRDefault="0007223E" w:rsidP="0050686F">
            <w:pPr>
              <w:pStyle w:val="ListParagraph"/>
              <w:numPr>
                <w:ilvl w:val="0"/>
                <w:numId w:val="3"/>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Mental health (67%)</w:t>
            </w:r>
          </w:p>
        </w:tc>
        <w:tc>
          <w:tcPr>
            <w:tcW w:w="2679" w:type="pct"/>
          </w:tcPr>
          <w:p w:rsidR="0050686F" w:rsidRPr="00653CC7" w:rsidRDefault="0050686F" w:rsidP="0050686F">
            <w:pPr>
              <w:rPr>
                <w:rFonts w:asciiTheme="minorHAnsi" w:hAnsiTheme="minorHAnsi"/>
                <w:b/>
                <w:color w:val="000000" w:themeColor="text1"/>
                <w:sz w:val="22"/>
                <w:szCs w:val="20"/>
              </w:rPr>
            </w:pPr>
          </w:p>
          <w:p w:rsidR="0050686F" w:rsidRPr="00653CC7" w:rsidRDefault="0050686F" w:rsidP="0050686F">
            <w:pPr>
              <w:rPr>
                <w:rFonts w:asciiTheme="minorHAnsi" w:hAnsiTheme="minorHAnsi"/>
                <w:b/>
                <w:color w:val="000000" w:themeColor="text1"/>
                <w:sz w:val="22"/>
                <w:szCs w:val="20"/>
              </w:rPr>
            </w:pPr>
            <w:r w:rsidRPr="00653CC7">
              <w:rPr>
                <w:rFonts w:asciiTheme="minorHAnsi" w:hAnsiTheme="minorHAnsi"/>
                <w:b/>
                <w:color w:val="000000" w:themeColor="text1"/>
                <w:sz w:val="22"/>
                <w:szCs w:val="20"/>
              </w:rPr>
              <w:t>Assets Needed to Address Challenges:</w:t>
            </w:r>
          </w:p>
          <w:p w:rsidR="0050686F" w:rsidRPr="00653CC7" w:rsidRDefault="0050686F" w:rsidP="0050686F">
            <w:pPr>
              <w:rPr>
                <w:rFonts w:asciiTheme="minorHAnsi" w:hAnsiTheme="minorHAnsi"/>
                <w:b/>
                <w:color w:val="000000" w:themeColor="text1"/>
                <w:sz w:val="22"/>
                <w:szCs w:val="20"/>
              </w:rPr>
            </w:pPr>
          </w:p>
          <w:p w:rsidR="0050686F" w:rsidRPr="00653CC7" w:rsidRDefault="0050686F" w:rsidP="0050686F">
            <w:pPr>
              <w:pStyle w:val="ListParagraph"/>
              <w:numPr>
                <w:ilvl w:val="0"/>
                <w:numId w:val="19"/>
              </w:numPr>
              <w:spacing w:after="120"/>
              <w:ind w:left="142" w:hanging="180"/>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Obesity:</w:t>
            </w:r>
            <w:r w:rsidRPr="00653CC7">
              <w:rPr>
                <w:rFonts w:asciiTheme="minorHAnsi" w:hAnsiTheme="minorHAnsi"/>
                <w:color w:val="000000" w:themeColor="text1"/>
                <w:sz w:val="22"/>
                <w:szCs w:val="20"/>
              </w:rPr>
              <w:t xml:space="preserve"> </w:t>
            </w:r>
            <w:r w:rsidRPr="00653CC7">
              <w:rPr>
                <w:rFonts w:asciiTheme="minorHAnsi" w:hAnsiTheme="minorHAnsi"/>
                <w:sz w:val="22"/>
                <w:szCs w:val="20"/>
              </w:rPr>
              <w:t>Greater access to affordable and healthy food; more programs that support low income families</w:t>
            </w:r>
          </w:p>
          <w:p w:rsidR="0050686F" w:rsidRPr="00653CC7" w:rsidRDefault="0050686F" w:rsidP="0050686F">
            <w:pPr>
              <w:pStyle w:val="ListParagraph"/>
              <w:numPr>
                <w:ilvl w:val="0"/>
                <w:numId w:val="19"/>
              </w:numPr>
              <w:spacing w:after="120"/>
              <w:ind w:left="142" w:hanging="180"/>
              <w:contextualSpacing w:val="0"/>
              <w:rPr>
                <w:rFonts w:asciiTheme="minorHAnsi" w:hAnsiTheme="minorHAnsi"/>
                <w:sz w:val="22"/>
                <w:szCs w:val="20"/>
              </w:rPr>
            </w:pPr>
            <w:r w:rsidRPr="00653CC7">
              <w:rPr>
                <w:rFonts w:asciiTheme="minorHAnsi" w:hAnsiTheme="minorHAnsi"/>
                <w:b/>
                <w:color w:val="000000" w:themeColor="text1"/>
                <w:sz w:val="22"/>
                <w:szCs w:val="20"/>
              </w:rPr>
              <w:t>Depression/</w:t>
            </w:r>
            <w:r w:rsidR="009A3828" w:rsidRPr="00653CC7">
              <w:rPr>
                <w:rFonts w:asciiTheme="minorHAnsi" w:hAnsiTheme="minorHAnsi"/>
                <w:b/>
                <w:color w:val="000000" w:themeColor="text1"/>
                <w:sz w:val="22"/>
                <w:szCs w:val="20"/>
              </w:rPr>
              <w:t>M</w:t>
            </w:r>
            <w:r w:rsidRPr="00653CC7">
              <w:rPr>
                <w:rFonts w:asciiTheme="minorHAnsi" w:hAnsiTheme="minorHAnsi"/>
                <w:b/>
                <w:color w:val="000000" w:themeColor="text1"/>
                <w:sz w:val="22"/>
                <w:szCs w:val="20"/>
              </w:rPr>
              <w:t xml:space="preserve">ental </w:t>
            </w:r>
            <w:r w:rsidR="009A3828" w:rsidRPr="00653CC7">
              <w:rPr>
                <w:rFonts w:asciiTheme="minorHAnsi" w:hAnsiTheme="minorHAnsi"/>
                <w:b/>
                <w:color w:val="000000" w:themeColor="text1"/>
                <w:sz w:val="22"/>
                <w:szCs w:val="20"/>
              </w:rPr>
              <w:t>h</w:t>
            </w:r>
            <w:r w:rsidRPr="00653CC7">
              <w:rPr>
                <w:rFonts w:asciiTheme="minorHAnsi" w:hAnsiTheme="minorHAnsi"/>
                <w:b/>
                <w:color w:val="000000" w:themeColor="text1"/>
                <w:sz w:val="22"/>
                <w:szCs w:val="20"/>
              </w:rPr>
              <w:t>ealth:</w:t>
            </w:r>
            <w:r w:rsidRPr="00653CC7">
              <w:rPr>
                <w:rFonts w:asciiTheme="minorHAnsi" w:hAnsiTheme="minorHAnsi"/>
                <w:color w:val="000000" w:themeColor="text1"/>
                <w:sz w:val="22"/>
                <w:szCs w:val="20"/>
              </w:rPr>
              <w:t xml:space="preserve"> </w:t>
            </w:r>
            <w:r w:rsidRPr="00653CC7">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rsidR="0050686F" w:rsidRPr="00653CC7" w:rsidRDefault="0050686F" w:rsidP="0050686F">
            <w:pPr>
              <w:pStyle w:val="ListParagraph"/>
              <w:numPr>
                <w:ilvl w:val="0"/>
                <w:numId w:val="19"/>
              </w:numPr>
              <w:spacing w:after="120"/>
              <w:ind w:left="142" w:hanging="180"/>
              <w:contextualSpacing w:val="0"/>
              <w:rPr>
                <w:rFonts w:asciiTheme="minorHAnsi" w:hAnsiTheme="minorHAnsi"/>
                <w:b/>
                <w:color w:val="000000" w:themeColor="text1"/>
                <w:sz w:val="22"/>
                <w:szCs w:val="20"/>
              </w:rPr>
            </w:pPr>
            <w:r w:rsidRPr="00653CC7">
              <w:rPr>
                <w:rFonts w:asciiTheme="minorHAnsi" w:hAnsiTheme="minorHAnsi"/>
                <w:b/>
                <w:color w:val="000000" w:themeColor="text1"/>
                <w:sz w:val="22"/>
                <w:szCs w:val="20"/>
              </w:rPr>
              <w:t xml:space="preserve">Drug and </w:t>
            </w:r>
            <w:r w:rsidR="009A3828" w:rsidRPr="00653CC7">
              <w:rPr>
                <w:rFonts w:asciiTheme="minorHAnsi" w:hAnsiTheme="minorHAnsi"/>
                <w:b/>
                <w:color w:val="000000" w:themeColor="text1"/>
                <w:sz w:val="22"/>
                <w:szCs w:val="20"/>
              </w:rPr>
              <w:t>a</w:t>
            </w:r>
            <w:r w:rsidRPr="00653CC7">
              <w:rPr>
                <w:rFonts w:asciiTheme="minorHAnsi" w:hAnsiTheme="minorHAnsi"/>
                <w:b/>
                <w:color w:val="000000" w:themeColor="text1"/>
                <w:sz w:val="22"/>
                <w:szCs w:val="20"/>
              </w:rPr>
              <w:t xml:space="preserve">lcohol </w:t>
            </w:r>
            <w:r w:rsidR="009A3828" w:rsidRPr="00653CC7">
              <w:rPr>
                <w:rFonts w:asciiTheme="minorHAnsi" w:hAnsiTheme="minorHAnsi"/>
                <w:b/>
                <w:color w:val="000000" w:themeColor="text1"/>
                <w:sz w:val="22"/>
                <w:szCs w:val="20"/>
              </w:rPr>
              <w:t>a</w:t>
            </w:r>
            <w:r w:rsidRPr="00653CC7">
              <w:rPr>
                <w:rFonts w:asciiTheme="minorHAnsi" w:hAnsiTheme="minorHAnsi"/>
                <w:b/>
                <w:color w:val="000000" w:themeColor="text1"/>
                <w:sz w:val="22"/>
                <w:szCs w:val="20"/>
              </w:rPr>
              <w:t xml:space="preserve">buse: </w:t>
            </w:r>
            <w:r w:rsidRPr="00653CC7">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rsidR="0050686F" w:rsidRPr="00653CC7" w:rsidRDefault="0050686F" w:rsidP="0050686F">
            <w:pPr>
              <w:rPr>
                <w:rFonts w:asciiTheme="minorHAnsi" w:hAnsiTheme="minorHAnsi"/>
                <w:b/>
                <w:color w:val="000000" w:themeColor="text1"/>
                <w:sz w:val="22"/>
                <w:szCs w:val="20"/>
              </w:rPr>
            </w:pPr>
          </w:p>
          <w:p w:rsidR="0050686F" w:rsidRPr="00653CC7" w:rsidRDefault="0050686F" w:rsidP="0050686F">
            <w:pPr>
              <w:rPr>
                <w:rFonts w:asciiTheme="minorHAnsi" w:hAnsiTheme="minorHAnsi"/>
                <w:b/>
                <w:color w:val="000000" w:themeColor="text1"/>
                <w:sz w:val="22"/>
                <w:szCs w:val="20"/>
              </w:rPr>
            </w:pPr>
            <w:r w:rsidRPr="00653CC7">
              <w:rPr>
                <w:rFonts w:asciiTheme="minorHAnsi" w:hAnsiTheme="minorHAnsi"/>
                <w:b/>
                <w:color w:val="000000" w:themeColor="text1"/>
                <w:sz w:val="22"/>
                <w:szCs w:val="20"/>
              </w:rPr>
              <w:t xml:space="preserve">Assets Available in County/State: </w:t>
            </w:r>
          </w:p>
          <w:p w:rsidR="0050686F" w:rsidRPr="00653CC7" w:rsidRDefault="0050686F" w:rsidP="0050686F">
            <w:pPr>
              <w:rPr>
                <w:rFonts w:asciiTheme="minorHAnsi" w:hAnsiTheme="minorHAnsi"/>
                <w:b/>
                <w:color w:val="000000" w:themeColor="text1"/>
                <w:sz w:val="22"/>
                <w:szCs w:val="20"/>
              </w:rPr>
            </w:pPr>
          </w:p>
          <w:p w:rsidR="0050686F" w:rsidRPr="00653CC7" w:rsidRDefault="0050686F" w:rsidP="0050686F">
            <w:pPr>
              <w:pStyle w:val="ListParagraph"/>
              <w:numPr>
                <w:ilvl w:val="0"/>
                <w:numId w:val="19"/>
              </w:numPr>
              <w:spacing w:after="120"/>
              <w:ind w:left="142" w:hanging="180"/>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Obesity:</w:t>
            </w:r>
            <w:r w:rsidRPr="00653CC7">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rsidR="0050686F" w:rsidRPr="00653CC7" w:rsidRDefault="0050686F" w:rsidP="0050686F">
            <w:pPr>
              <w:pStyle w:val="ListParagraph"/>
              <w:numPr>
                <w:ilvl w:val="0"/>
                <w:numId w:val="19"/>
              </w:numPr>
              <w:spacing w:after="120"/>
              <w:ind w:left="142" w:hanging="180"/>
              <w:contextualSpacing w:val="0"/>
              <w:rPr>
                <w:rFonts w:asciiTheme="minorHAnsi" w:hAnsiTheme="minorHAnsi"/>
                <w:b/>
                <w:color w:val="000000" w:themeColor="text1"/>
                <w:sz w:val="22"/>
                <w:szCs w:val="20"/>
              </w:rPr>
            </w:pPr>
            <w:r w:rsidRPr="00653CC7">
              <w:rPr>
                <w:rFonts w:asciiTheme="minorHAnsi" w:hAnsiTheme="minorHAnsi"/>
                <w:b/>
                <w:color w:val="000000" w:themeColor="text1"/>
                <w:sz w:val="22"/>
                <w:szCs w:val="20"/>
              </w:rPr>
              <w:t xml:space="preserve">Drug and </w:t>
            </w:r>
            <w:r w:rsidR="009A3828" w:rsidRPr="00653CC7">
              <w:rPr>
                <w:rFonts w:asciiTheme="minorHAnsi" w:hAnsiTheme="minorHAnsi"/>
                <w:b/>
                <w:color w:val="000000" w:themeColor="text1"/>
                <w:sz w:val="22"/>
                <w:szCs w:val="20"/>
              </w:rPr>
              <w:t>a</w:t>
            </w:r>
            <w:r w:rsidRPr="00653CC7">
              <w:rPr>
                <w:rFonts w:asciiTheme="minorHAnsi" w:hAnsiTheme="minorHAnsi"/>
                <w:b/>
                <w:color w:val="000000" w:themeColor="text1"/>
                <w:sz w:val="22"/>
                <w:szCs w:val="20"/>
              </w:rPr>
              <w:t xml:space="preserve">lcohol </w:t>
            </w:r>
            <w:r w:rsidR="009A3828" w:rsidRPr="00653CC7">
              <w:rPr>
                <w:rFonts w:asciiTheme="minorHAnsi" w:hAnsiTheme="minorHAnsi"/>
                <w:b/>
                <w:color w:val="000000" w:themeColor="text1"/>
                <w:sz w:val="22"/>
                <w:szCs w:val="20"/>
              </w:rPr>
              <w:t>a</w:t>
            </w:r>
            <w:r w:rsidRPr="00653CC7">
              <w:rPr>
                <w:rFonts w:asciiTheme="minorHAnsi" w:hAnsiTheme="minorHAnsi"/>
                <w:b/>
                <w:color w:val="000000" w:themeColor="text1"/>
                <w:sz w:val="22"/>
                <w:szCs w:val="20"/>
              </w:rPr>
              <w:t xml:space="preserve">buse: </w:t>
            </w:r>
            <w:r w:rsidRPr="00653CC7">
              <w:rPr>
                <w:rFonts w:asciiTheme="minorHAnsi" w:hAnsiTheme="minorHAnsi"/>
                <w:color w:val="000000" w:themeColor="text1"/>
                <w:sz w:val="22"/>
                <w:szCs w:val="20"/>
              </w:rPr>
              <w:t>Maine Alcoholics Anonymous;</w:t>
            </w:r>
            <w:r w:rsidRPr="00653CC7">
              <w:rPr>
                <w:rFonts w:asciiTheme="minorHAnsi" w:hAnsiTheme="minorHAnsi"/>
                <w:b/>
                <w:color w:val="000000" w:themeColor="text1"/>
                <w:sz w:val="22"/>
                <w:szCs w:val="20"/>
              </w:rPr>
              <w:t xml:space="preserve"> </w:t>
            </w:r>
            <w:r w:rsidRPr="00653CC7">
              <w:rPr>
                <w:rFonts w:asciiTheme="minorHAnsi" w:hAnsiTheme="minorHAnsi"/>
                <w:color w:val="000000" w:themeColor="text1"/>
                <w:sz w:val="22"/>
                <w:szCs w:val="20"/>
              </w:rPr>
              <w:t>Substance Abuse Hotlines;</w:t>
            </w:r>
            <w:r w:rsidRPr="00653CC7">
              <w:rPr>
                <w:rFonts w:asciiTheme="minorHAnsi" w:hAnsiTheme="minorHAnsi"/>
                <w:b/>
                <w:color w:val="000000" w:themeColor="text1"/>
                <w:sz w:val="22"/>
                <w:szCs w:val="20"/>
              </w:rPr>
              <w:t xml:space="preserve"> </w:t>
            </w:r>
            <w:r w:rsidRPr="00653CC7">
              <w:rPr>
                <w:rFonts w:asciiTheme="minorHAnsi" w:hAnsiTheme="minorHAnsi"/>
                <w:color w:val="000000" w:themeColor="text1"/>
                <w:sz w:val="22"/>
                <w:szCs w:val="20"/>
              </w:rPr>
              <w:t>Office of Substance Abuse and Mental Health Services</w:t>
            </w:r>
          </w:p>
          <w:p w:rsidR="0050686F" w:rsidRPr="00653CC7" w:rsidRDefault="0050686F" w:rsidP="009A3828">
            <w:pPr>
              <w:pStyle w:val="ListParagraph"/>
              <w:numPr>
                <w:ilvl w:val="0"/>
                <w:numId w:val="19"/>
              </w:numPr>
              <w:spacing w:after="120"/>
              <w:ind w:left="142" w:hanging="180"/>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 xml:space="preserve">Depression/ Mental </w:t>
            </w:r>
            <w:r w:rsidR="009A3828" w:rsidRPr="00653CC7">
              <w:rPr>
                <w:rFonts w:asciiTheme="minorHAnsi" w:hAnsiTheme="minorHAnsi"/>
                <w:b/>
                <w:color w:val="000000" w:themeColor="text1"/>
                <w:sz w:val="22"/>
                <w:szCs w:val="20"/>
              </w:rPr>
              <w:t>h</w:t>
            </w:r>
            <w:r w:rsidRPr="00653CC7">
              <w:rPr>
                <w:rFonts w:asciiTheme="minorHAnsi" w:hAnsiTheme="minorHAnsi"/>
                <w:b/>
                <w:color w:val="000000" w:themeColor="text1"/>
                <w:sz w:val="22"/>
                <w:szCs w:val="20"/>
              </w:rPr>
              <w:t>ealth:</w:t>
            </w:r>
            <w:r w:rsidRPr="00653CC7">
              <w:rPr>
                <w:rFonts w:asciiTheme="minorHAnsi" w:hAnsiTheme="minorHAnsi"/>
                <w:color w:val="000000" w:themeColor="text1"/>
                <w:sz w:val="22"/>
                <w:szCs w:val="20"/>
              </w:rPr>
              <w:t xml:space="preserve"> Mental health/counseling providers and programs</w:t>
            </w:r>
          </w:p>
        </w:tc>
      </w:tr>
    </w:tbl>
    <w:p w:rsidR="00C77A00" w:rsidRDefault="00964240" w:rsidP="00A963F2">
      <w:pPr>
        <w:rPr>
          <w:rFonts w:ascii="Times New Roman" w:hAnsi="Times New Roman" w:cs="Times New Roman"/>
        </w:rPr>
      </w:pPr>
      <w:r>
        <w:rPr>
          <w:rFonts w:ascii="Times New Roman" w:hAnsi="Times New Roman" w:cs="Times New Roman"/>
          <w:b/>
        </w:rPr>
        <w:br w:type="page"/>
      </w:r>
      <w:r w:rsidR="00395C4B">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C23298">
        <w:rPr>
          <w:rFonts w:ascii="Times New Roman" w:hAnsi="Times New Roman" w:cs="Times New Roman"/>
        </w:rPr>
        <w:t>Piscataquis</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6B24EC">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6B24EC">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w:t>
      </w:r>
      <w:r w:rsidR="006B24EC">
        <w:rPr>
          <w:rFonts w:ascii="Times New Roman" w:hAnsi="Times New Roman" w:cs="Times New Roman"/>
        </w:rPr>
        <w:t>5</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rsidR="008E7229" w:rsidRDefault="008E7229" w:rsidP="008E7229">
      <w:pPr>
        <w:spacing w:before="120" w:after="0" w:line="240" w:lineRule="auto"/>
        <w:jc w:val="both"/>
        <w:rPr>
          <w:rFonts w:ascii="Times New Roman" w:hAnsi="Times New Roman" w:cs="Times New Roman"/>
          <w:b/>
        </w:rPr>
      </w:pPr>
    </w:p>
    <w:p w:rsidR="00964240" w:rsidRPr="00D93ED6" w:rsidRDefault="00F261B8" w:rsidP="00D93ED6">
      <w:pPr>
        <w:pStyle w:val="TOCTableHeading"/>
      </w:pPr>
      <w:bookmarkStart w:id="73" w:name="_Toc432677979"/>
      <w:r w:rsidRPr="00D93ED6">
        <w:t xml:space="preserve">Table </w:t>
      </w:r>
      <w:r w:rsidR="00395C4B" w:rsidRPr="00D93ED6">
        <w:t>2</w:t>
      </w:r>
      <w:r w:rsidRPr="00D93ED6">
        <w:t xml:space="preserve">4. Priority Health Factor </w:t>
      </w:r>
      <w:r w:rsidR="00462547">
        <w:t xml:space="preserve">Strengths </w:t>
      </w:r>
      <w:r w:rsidRPr="00D93ED6">
        <w:t xml:space="preserve">and </w:t>
      </w:r>
      <w:r w:rsidR="00462547">
        <w:t xml:space="preserve">Challenges </w:t>
      </w:r>
      <w:r w:rsidR="00C77A00" w:rsidRPr="00D93ED6">
        <w:t xml:space="preserve">for </w:t>
      </w:r>
      <w:r w:rsidR="00C23298">
        <w:t>Piscataquis</w:t>
      </w:r>
      <w:r w:rsidR="00C77A00" w:rsidRPr="00D93ED6">
        <w:t xml:space="preserve"> County</w:t>
      </w:r>
      <w:r w:rsidR="009A5FA6" w:rsidRPr="00D93ED6">
        <w:t>-Surveillance Data</w:t>
      </w:r>
      <w:bookmarkEnd w:id="73"/>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32"/>
        <w:gridCol w:w="6244"/>
      </w:tblGrid>
      <w:tr w:rsidR="0050686F" w:rsidRPr="00273A3B" w:rsidTr="00CA1AAC">
        <w:trPr>
          <w:jc w:val="center"/>
        </w:trPr>
        <w:tc>
          <w:tcPr>
            <w:tcW w:w="5000" w:type="pct"/>
            <w:gridSpan w:val="2"/>
            <w:shd w:val="clear" w:color="auto" w:fill="003F77"/>
          </w:tcPr>
          <w:p w:rsidR="0050686F" w:rsidRPr="00964240" w:rsidRDefault="0050686F" w:rsidP="0050686F">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50686F" w:rsidRPr="00742E61" w:rsidTr="00CA1AAC">
        <w:trPr>
          <w:jc w:val="center"/>
        </w:trPr>
        <w:tc>
          <w:tcPr>
            <w:tcW w:w="1740" w:type="pct"/>
            <w:shd w:val="clear" w:color="auto" w:fill="BDD6EE"/>
          </w:tcPr>
          <w:p w:rsidR="0050686F" w:rsidRPr="00742E61" w:rsidRDefault="0050686F" w:rsidP="0050686F">
            <w:pPr>
              <w:rPr>
                <w:rFonts w:asciiTheme="minorHAnsi" w:hAnsiTheme="minorHAnsi"/>
                <w:b/>
                <w:color w:val="000000" w:themeColor="text1"/>
                <w:szCs w:val="20"/>
              </w:rPr>
            </w:pPr>
            <w:r w:rsidRPr="00742E61">
              <w:rPr>
                <w:rFonts w:asciiTheme="minorHAnsi" w:hAnsiTheme="minorHAnsi"/>
                <w:b/>
                <w:color w:val="000000" w:themeColor="text1"/>
                <w:szCs w:val="20"/>
              </w:rPr>
              <w:t>Health Factor Strengths</w:t>
            </w:r>
          </w:p>
        </w:tc>
        <w:tc>
          <w:tcPr>
            <w:tcW w:w="3260" w:type="pct"/>
            <w:shd w:val="clear" w:color="auto" w:fill="BDD6EE"/>
          </w:tcPr>
          <w:p w:rsidR="0050686F" w:rsidRPr="00742E61" w:rsidRDefault="0050686F" w:rsidP="0050686F">
            <w:pPr>
              <w:rPr>
                <w:rFonts w:asciiTheme="minorHAnsi" w:hAnsiTheme="minorHAnsi"/>
                <w:b/>
                <w:color w:val="000000" w:themeColor="text1"/>
                <w:szCs w:val="20"/>
              </w:rPr>
            </w:pPr>
            <w:r w:rsidRPr="00742E61">
              <w:rPr>
                <w:rFonts w:asciiTheme="minorHAnsi" w:hAnsiTheme="minorHAnsi"/>
                <w:b/>
                <w:color w:val="000000" w:themeColor="text1"/>
                <w:szCs w:val="20"/>
              </w:rPr>
              <w:t>Health Factor Challenges</w:t>
            </w:r>
          </w:p>
        </w:tc>
      </w:tr>
      <w:tr w:rsidR="0050686F" w:rsidRPr="00653CC7" w:rsidTr="00CA1AAC">
        <w:trPr>
          <w:jc w:val="center"/>
        </w:trPr>
        <w:tc>
          <w:tcPr>
            <w:tcW w:w="1740" w:type="pct"/>
          </w:tcPr>
          <w:p w:rsidR="0050686F" w:rsidRPr="00653CC7" w:rsidRDefault="0040392F" w:rsidP="0040392F">
            <w:pPr>
              <w:pStyle w:val="ListParagraph"/>
              <w:numPr>
                <w:ilvl w:val="0"/>
                <w:numId w:val="45"/>
              </w:numPr>
              <w:spacing w:after="120"/>
              <w:ind w:left="270" w:hanging="270"/>
              <w:rPr>
                <w:rFonts w:asciiTheme="minorHAnsi" w:hAnsiTheme="minorHAnsi"/>
                <w:color w:val="000000" w:themeColor="text1"/>
                <w:sz w:val="22"/>
                <w:szCs w:val="20"/>
              </w:rPr>
            </w:pPr>
            <w:r w:rsidRPr="00653CC7">
              <w:rPr>
                <w:rFonts w:ascii="Calibri" w:hAnsi="Calibri"/>
                <w:color w:val="000000"/>
                <w:sz w:val="22"/>
                <w:szCs w:val="20"/>
              </w:rPr>
              <w:t>Fewer individuals who are unable to obtain or delay obtaining necessary medical care due to cost [P</w:t>
            </w:r>
            <w:r w:rsidRPr="00653CC7">
              <w:rPr>
                <w:rFonts w:asciiTheme="minorHAnsi" w:hAnsiTheme="minorHAnsi"/>
                <w:color w:val="000000" w:themeColor="text1"/>
                <w:sz w:val="22"/>
                <w:szCs w:val="20"/>
              </w:rPr>
              <w:t>SC</w:t>
            </w:r>
            <w:r w:rsidRPr="00653CC7">
              <w:rPr>
                <w:rFonts w:ascii="Calibri" w:hAnsi="Calibri"/>
                <w:color w:val="000000"/>
                <w:sz w:val="22"/>
                <w:szCs w:val="20"/>
              </w:rPr>
              <w:t>=10.9%; U</w:t>
            </w:r>
            <w:r w:rsidR="00C0387F" w:rsidRPr="00653CC7">
              <w:rPr>
                <w:rFonts w:ascii="Calibri" w:hAnsi="Calibri"/>
                <w:color w:val="000000"/>
                <w:sz w:val="22"/>
                <w:szCs w:val="20"/>
              </w:rPr>
              <w:t>.</w:t>
            </w:r>
            <w:r w:rsidRPr="00653CC7">
              <w:rPr>
                <w:rFonts w:ascii="Calibri" w:hAnsi="Calibri"/>
                <w:color w:val="000000"/>
                <w:sz w:val="22"/>
                <w:szCs w:val="20"/>
              </w:rPr>
              <w:t>S</w:t>
            </w:r>
            <w:r w:rsidR="00C0387F" w:rsidRPr="00653CC7">
              <w:rPr>
                <w:rFonts w:ascii="Calibri" w:hAnsi="Calibri"/>
                <w:color w:val="000000"/>
                <w:sz w:val="22"/>
                <w:szCs w:val="20"/>
              </w:rPr>
              <w:t>.</w:t>
            </w:r>
            <w:r w:rsidRPr="00653CC7">
              <w:rPr>
                <w:rFonts w:ascii="Calibri" w:hAnsi="Calibri"/>
                <w:color w:val="000000"/>
                <w:sz w:val="22"/>
                <w:szCs w:val="20"/>
              </w:rPr>
              <w:t>=15.3%]</w:t>
            </w:r>
          </w:p>
        </w:tc>
        <w:tc>
          <w:tcPr>
            <w:tcW w:w="3260" w:type="pct"/>
          </w:tcPr>
          <w:p w:rsidR="0050686F" w:rsidRPr="00653CC7" w:rsidRDefault="00280FCA" w:rsidP="0050686F">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Theme="minorHAnsi" w:hAnsiTheme="minorHAnsi"/>
                <w:color w:val="000000" w:themeColor="text1"/>
                <w:sz w:val="22"/>
                <w:szCs w:val="20"/>
              </w:rPr>
              <w:t xml:space="preserve">Piscataquis has a number of socioeconomic challenges, including a </w:t>
            </w:r>
            <w:r w:rsidR="0050686F" w:rsidRPr="00653CC7">
              <w:rPr>
                <w:rFonts w:asciiTheme="minorHAnsi" w:hAnsiTheme="minorHAnsi"/>
                <w:color w:val="000000" w:themeColor="text1"/>
                <w:sz w:val="22"/>
                <w:szCs w:val="20"/>
              </w:rPr>
              <w:t xml:space="preserve">higher unemployment rate [PSC=7.5%; ME=5.7%] than the state, more </w:t>
            </w:r>
            <w:r w:rsidR="00FA4F22">
              <w:rPr>
                <w:rFonts w:asciiTheme="minorHAnsi" w:hAnsiTheme="minorHAnsi"/>
                <w:color w:val="000000" w:themeColor="text1"/>
                <w:sz w:val="22"/>
                <w:szCs w:val="20"/>
              </w:rPr>
              <w:t>individuals living in poverty</w:t>
            </w:r>
            <w:r w:rsidR="0050686F" w:rsidRPr="00653CC7">
              <w:rPr>
                <w:rFonts w:asciiTheme="minorHAnsi" w:hAnsiTheme="minorHAnsi"/>
                <w:color w:val="000000" w:themeColor="text1"/>
                <w:sz w:val="22"/>
                <w:szCs w:val="20"/>
              </w:rPr>
              <w:t xml:space="preserve"> [PSC=18.5%; ME=13.6%]*, more children living in poverty [PSC=28.9%; ME=18.5%]*, a lower median household income [PSC=</w:t>
            </w:r>
            <w:r w:rsidRPr="00653CC7">
              <w:rPr>
                <w:rFonts w:asciiTheme="minorHAnsi" w:hAnsiTheme="minorHAnsi"/>
                <w:color w:val="000000" w:themeColor="text1"/>
                <w:sz w:val="22"/>
                <w:szCs w:val="20"/>
              </w:rPr>
              <w:t>$</w:t>
            </w:r>
            <w:r w:rsidR="0050686F" w:rsidRPr="00653CC7">
              <w:rPr>
                <w:rFonts w:asciiTheme="minorHAnsi" w:hAnsiTheme="minorHAnsi"/>
                <w:color w:val="000000" w:themeColor="text1"/>
                <w:sz w:val="22"/>
                <w:szCs w:val="20"/>
              </w:rPr>
              <w:t>36</w:t>
            </w:r>
            <w:r w:rsidRPr="00653CC7">
              <w:rPr>
                <w:rFonts w:asciiTheme="minorHAnsi" w:hAnsiTheme="minorHAnsi"/>
                <w:color w:val="000000" w:themeColor="text1"/>
                <w:sz w:val="22"/>
                <w:szCs w:val="20"/>
              </w:rPr>
              <w:t>,</w:t>
            </w:r>
            <w:r w:rsidR="0050686F" w:rsidRPr="00653CC7">
              <w:rPr>
                <w:rFonts w:asciiTheme="minorHAnsi" w:hAnsiTheme="minorHAnsi"/>
                <w:color w:val="000000" w:themeColor="text1"/>
                <w:sz w:val="22"/>
                <w:szCs w:val="20"/>
              </w:rPr>
              <w:t>646; ME=</w:t>
            </w:r>
            <w:r w:rsidRPr="00653CC7">
              <w:rPr>
                <w:rFonts w:asciiTheme="minorHAnsi" w:hAnsiTheme="minorHAnsi"/>
                <w:color w:val="000000" w:themeColor="text1"/>
                <w:sz w:val="22"/>
                <w:szCs w:val="20"/>
              </w:rPr>
              <w:t>$</w:t>
            </w:r>
            <w:r w:rsidR="00DB66FC" w:rsidRPr="00653CC7">
              <w:rPr>
                <w:rFonts w:ascii="Calibri" w:eastAsia="Times New Roman" w:hAnsi="Calibri" w:cs="Times New Roman"/>
                <w:color w:val="000000"/>
                <w:sz w:val="22"/>
                <w:szCs w:val="20"/>
              </w:rPr>
              <w:t>48,453</w:t>
            </w:r>
            <w:r w:rsidR="0050686F" w:rsidRPr="00653CC7">
              <w:rPr>
                <w:rFonts w:asciiTheme="minorHAnsi" w:hAnsiTheme="minorHAnsi"/>
                <w:color w:val="000000" w:themeColor="text1"/>
                <w:sz w:val="22"/>
                <w:szCs w:val="20"/>
              </w:rPr>
              <w:t>] and more single parent families [PSC=40.8%; ME=</w:t>
            </w:r>
            <w:r w:rsidR="00DB66FC" w:rsidRPr="00653CC7">
              <w:rPr>
                <w:rFonts w:ascii="Calibri" w:eastAsia="Times New Roman" w:hAnsi="Calibri" w:cs="Times New Roman"/>
                <w:color w:val="000000"/>
                <w:sz w:val="22"/>
                <w:szCs w:val="20"/>
              </w:rPr>
              <w:t>34.0</w:t>
            </w:r>
            <w:r w:rsidR="0050686F" w:rsidRPr="00653CC7">
              <w:rPr>
                <w:rFonts w:asciiTheme="minorHAnsi" w:hAnsiTheme="minorHAnsi"/>
                <w:color w:val="000000" w:themeColor="text1"/>
                <w:sz w:val="22"/>
                <w:szCs w:val="20"/>
              </w:rPr>
              <w:t>%]</w:t>
            </w:r>
          </w:p>
          <w:p w:rsidR="0050686F" w:rsidRPr="00653CC7" w:rsidRDefault="0050686F" w:rsidP="0050686F">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Theme="minorHAnsi" w:hAnsiTheme="minorHAnsi"/>
                <w:color w:val="000000" w:themeColor="text1"/>
                <w:sz w:val="22"/>
                <w:szCs w:val="20"/>
              </w:rPr>
              <w:t>Piscataquis has a higher percent</w:t>
            </w:r>
            <w:r w:rsidR="00280FCA" w:rsidRPr="00653CC7">
              <w:rPr>
                <w:rFonts w:asciiTheme="minorHAnsi" w:hAnsiTheme="minorHAnsi"/>
                <w:color w:val="000000" w:themeColor="text1"/>
                <w:sz w:val="22"/>
                <w:szCs w:val="20"/>
              </w:rPr>
              <w:t>age</w:t>
            </w:r>
            <w:r w:rsidRPr="00653CC7">
              <w:rPr>
                <w:rFonts w:asciiTheme="minorHAnsi" w:hAnsiTheme="minorHAnsi"/>
                <w:color w:val="000000" w:themeColor="text1"/>
                <w:sz w:val="22"/>
                <w:szCs w:val="20"/>
              </w:rPr>
              <w:t xml:space="preserve"> of uninsured people that the state [PSC=</w:t>
            </w:r>
            <w:r w:rsidR="00DB66FC" w:rsidRPr="00653CC7">
              <w:rPr>
                <w:rFonts w:ascii="Calibri" w:eastAsia="Times New Roman" w:hAnsi="Calibri" w:cs="Times New Roman"/>
                <w:color w:val="000000"/>
                <w:sz w:val="22"/>
                <w:szCs w:val="20"/>
              </w:rPr>
              <w:t>14.4%; ME=10.4%]*</w:t>
            </w:r>
          </w:p>
          <w:p w:rsidR="0050686F" w:rsidRPr="00653CC7" w:rsidRDefault="0050686F" w:rsidP="0050686F">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Theme="minorHAnsi" w:hAnsiTheme="minorHAnsi"/>
                <w:color w:val="000000" w:themeColor="text1"/>
                <w:sz w:val="22"/>
                <w:szCs w:val="20"/>
              </w:rPr>
              <w:t xml:space="preserve">Lower </w:t>
            </w:r>
            <w:r w:rsidR="00021128" w:rsidRPr="00653CC7">
              <w:rPr>
                <w:rFonts w:asciiTheme="minorHAnsi" w:hAnsiTheme="minorHAnsi"/>
                <w:color w:val="000000" w:themeColor="text1"/>
                <w:sz w:val="22"/>
                <w:szCs w:val="20"/>
              </w:rPr>
              <w:t>always wear seatbelts</w:t>
            </w:r>
            <w:r w:rsidRPr="00653CC7">
              <w:rPr>
                <w:rFonts w:asciiTheme="minorHAnsi" w:hAnsiTheme="minorHAnsi"/>
                <w:color w:val="000000" w:themeColor="text1"/>
                <w:sz w:val="22"/>
                <w:szCs w:val="20"/>
              </w:rPr>
              <w:t xml:space="preserve"> among youth [PSC=49.6%; ME=61.6%]*</w:t>
            </w:r>
          </w:p>
          <w:p w:rsidR="006B24EC" w:rsidRPr="00653CC7" w:rsidRDefault="006B24EC" w:rsidP="0050686F">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Calibri" w:eastAsia="Times New Roman" w:hAnsi="Calibri" w:cs="Times New Roman"/>
                <w:color w:val="000000"/>
                <w:sz w:val="22"/>
                <w:szCs w:val="20"/>
              </w:rPr>
              <w:t>More adults with sedentary lifestyle – no leisure-time physical activity in past month [PSC=28.2%; ME=22.4%]*</w:t>
            </w:r>
          </w:p>
          <w:p w:rsidR="0050686F" w:rsidRPr="00653CC7" w:rsidRDefault="0050686F" w:rsidP="0050686F">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Theme="minorHAnsi" w:hAnsiTheme="minorHAnsi"/>
                <w:color w:val="000000" w:themeColor="text1"/>
                <w:sz w:val="22"/>
                <w:szCs w:val="20"/>
              </w:rPr>
              <w:t>Lower fruit and vegetable consumption among high school students [PSC=15.6%; ME=16.8%]*</w:t>
            </w:r>
          </w:p>
          <w:p w:rsidR="0050686F" w:rsidRPr="00653CC7" w:rsidRDefault="00280FCA" w:rsidP="0050686F">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Theme="minorHAnsi" w:hAnsiTheme="minorHAnsi"/>
                <w:color w:val="000000" w:themeColor="text1"/>
                <w:sz w:val="22"/>
                <w:szCs w:val="20"/>
              </w:rPr>
              <w:t>A higher percentage of</w:t>
            </w:r>
            <w:r w:rsidR="0050686F" w:rsidRPr="00653CC7">
              <w:rPr>
                <w:rFonts w:asciiTheme="minorHAnsi" w:hAnsiTheme="minorHAnsi"/>
                <w:color w:val="000000" w:themeColor="text1"/>
                <w:sz w:val="22"/>
                <w:szCs w:val="20"/>
              </w:rPr>
              <w:t xml:space="preserve"> children with elevated blood lead levels (among those screened) [PSC=5.5%; ME=2.5%]*</w:t>
            </w:r>
          </w:p>
          <w:p w:rsidR="0050686F" w:rsidRPr="00653CC7" w:rsidRDefault="00280FCA" w:rsidP="0050686F">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Theme="minorHAnsi" w:hAnsiTheme="minorHAnsi"/>
                <w:color w:val="000000" w:themeColor="text1"/>
                <w:sz w:val="22"/>
                <w:szCs w:val="20"/>
              </w:rPr>
              <w:t>Fewer</w:t>
            </w:r>
            <w:r w:rsidR="0050686F" w:rsidRPr="00653CC7">
              <w:rPr>
                <w:rFonts w:asciiTheme="minorHAnsi" w:hAnsiTheme="minorHAnsi"/>
                <w:color w:val="000000" w:themeColor="text1"/>
                <w:sz w:val="22"/>
                <w:szCs w:val="20"/>
              </w:rPr>
              <w:t xml:space="preserve"> homes with private wells tested for arsenic [PSC=33.7%; ME=43.3%] and </w:t>
            </w:r>
            <w:r w:rsidR="00DB66FC" w:rsidRPr="00653CC7">
              <w:rPr>
                <w:rFonts w:asciiTheme="minorHAnsi" w:hAnsiTheme="minorHAnsi"/>
                <w:color w:val="000000" w:themeColor="text1"/>
                <w:sz w:val="22"/>
                <w:szCs w:val="20"/>
              </w:rPr>
              <w:t>l</w:t>
            </w:r>
            <w:r w:rsidR="00DB66FC" w:rsidRPr="00653CC7">
              <w:rPr>
                <w:rFonts w:ascii="Calibri" w:eastAsia="Times New Roman" w:hAnsi="Calibri" w:cs="Times New Roman"/>
                <w:color w:val="000000"/>
                <w:sz w:val="22"/>
                <w:szCs w:val="20"/>
              </w:rPr>
              <w:t>ower levels of lead screening among children age 12-23 months [</w:t>
            </w:r>
            <w:r w:rsidR="00DB66FC" w:rsidRPr="00653CC7">
              <w:rPr>
                <w:rFonts w:asciiTheme="minorHAnsi" w:hAnsiTheme="minorHAnsi"/>
                <w:color w:val="000000"/>
                <w:sz w:val="22"/>
                <w:szCs w:val="20"/>
              </w:rPr>
              <w:t>PSC</w:t>
            </w:r>
            <w:r w:rsidR="00DB66FC" w:rsidRPr="00653CC7">
              <w:rPr>
                <w:rFonts w:ascii="Calibri" w:eastAsia="Times New Roman" w:hAnsi="Calibri" w:cs="Times New Roman"/>
                <w:color w:val="000000"/>
                <w:sz w:val="22"/>
                <w:szCs w:val="20"/>
              </w:rPr>
              <w:t xml:space="preserve"> =42.3%; ME=49.2%]* and children age 24-35 months [</w:t>
            </w:r>
            <w:r w:rsidR="00DB66FC" w:rsidRPr="00653CC7">
              <w:rPr>
                <w:rFonts w:asciiTheme="minorHAnsi" w:hAnsiTheme="minorHAnsi"/>
                <w:color w:val="000000"/>
                <w:sz w:val="22"/>
                <w:szCs w:val="20"/>
              </w:rPr>
              <w:t>PSC</w:t>
            </w:r>
            <w:r w:rsidR="00DB66FC" w:rsidRPr="00653CC7">
              <w:rPr>
                <w:rFonts w:ascii="Calibri" w:eastAsia="Times New Roman" w:hAnsi="Calibri" w:cs="Times New Roman"/>
                <w:color w:val="000000"/>
                <w:sz w:val="22"/>
                <w:szCs w:val="20"/>
              </w:rPr>
              <w:t xml:space="preserve"> =22.6%; ME=27.6%]*</w:t>
            </w:r>
          </w:p>
          <w:p w:rsidR="00DB66FC" w:rsidRPr="00653CC7" w:rsidRDefault="0050686F" w:rsidP="00DB66FC">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Theme="minorHAnsi" w:hAnsiTheme="minorHAnsi"/>
                <w:color w:val="000000"/>
                <w:sz w:val="22"/>
                <w:szCs w:val="20"/>
              </w:rPr>
              <w:t>More immunization exemptions among kindergarteners for philosophical reasons [PSC=4.8%; ME=3.7%]</w:t>
            </w:r>
          </w:p>
          <w:p w:rsidR="00021128" w:rsidRPr="00653CC7" w:rsidRDefault="00021128" w:rsidP="00021128">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Theme="minorHAnsi" w:hAnsiTheme="minorHAnsi"/>
                <w:color w:val="000000" w:themeColor="text1"/>
                <w:sz w:val="22"/>
                <w:szCs w:val="20"/>
              </w:rPr>
              <w:t>Higher current cigarette smoking rate among adults [PSC=24.5%; ME=20.2%] and high school students [PSC=15.1%; ME=12.9%]</w:t>
            </w:r>
          </w:p>
          <w:p w:rsidR="00DB66FC" w:rsidRPr="00653CC7" w:rsidRDefault="00021128" w:rsidP="006B24EC">
            <w:pPr>
              <w:pStyle w:val="ListParagraph"/>
              <w:numPr>
                <w:ilvl w:val="0"/>
                <w:numId w:val="46"/>
              </w:numPr>
              <w:spacing w:after="120"/>
              <w:ind w:left="163" w:hanging="180"/>
              <w:contextualSpacing w:val="0"/>
              <w:rPr>
                <w:rFonts w:asciiTheme="minorHAnsi" w:hAnsiTheme="minorHAnsi"/>
                <w:color w:val="000000" w:themeColor="text1"/>
                <w:sz w:val="22"/>
                <w:szCs w:val="20"/>
              </w:rPr>
            </w:pPr>
            <w:r w:rsidRPr="00653CC7">
              <w:rPr>
                <w:rFonts w:asciiTheme="minorHAnsi" w:hAnsiTheme="minorHAnsi"/>
                <w:color w:val="000000" w:themeColor="text1"/>
                <w:sz w:val="22"/>
                <w:szCs w:val="20"/>
              </w:rPr>
              <w:t>More secondhand smoke exposure among youth [PSC=46.1%; ME=38.3%]</w:t>
            </w:r>
          </w:p>
        </w:tc>
      </w:tr>
    </w:tbl>
    <w:p w:rsidR="0050686F" w:rsidRPr="0062292A" w:rsidRDefault="0050686F" w:rsidP="0050686F">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Piscataquis County and Maine</w:t>
      </w:r>
    </w:p>
    <w:p w:rsidR="0050686F" w:rsidRPr="00A372D5" w:rsidRDefault="0050686F" w:rsidP="0050686F">
      <w:pPr>
        <w:spacing w:after="0"/>
        <w:rPr>
          <w:rFonts w:ascii="Times New Roman" w:hAnsi="Times New Roman" w:cs="Times New Roman"/>
          <w:i/>
          <w:color w:val="000000" w:themeColor="text1"/>
          <w:sz w:val="20"/>
          <w:szCs w:val="20"/>
        </w:rPr>
      </w:pPr>
      <w:r w:rsidRPr="00A372D5">
        <w:rPr>
          <w:rFonts w:ascii="Times New Roman" w:hAnsi="Times New Roman" w:cs="Times New Roman"/>
          <w:i/>
          <w:color w:val="000000" w:themeColor="text1"/>
          <w:sz w:val="20"/>
          <w:szCs w:val="20"/>
        </w:rPr>
        <w:lastRenderedPageBreak/>
        <w:t>All rates are per 100,000 population unless otherwise noted</w:t>
      </w:r>
    </w:p>
    <w:p w:rsidR="008E797E" w:rsidRDefault="00395C4B" w:rsidP="00886AF7">
      <w:pPr>
        <w:spacing w:after="0"/>
        <w:jc w:val="both"/>
        <w:rPr>
          <w:rFonts w:ascii="Times New Roman" w:hAnsi="Times New Roman" w:cs="Times New Roman"/>
        </w:rPr>
      </w:pPr>
      <w:r>
        <w:rPr>
          <w:rFonts w:ascii="Times New Roman" w:hAnsi="Times New Roman" w:cs="Times New Roman"/>
        </w:rPr>
        <w:t>Table 25</w:t>
      </w:r>
      <w:r w:rsidR="008E797E">
        <w:rPr>
          <w:rFonts w:ascii="Times New Roman" w:hAnsi="Times New Roman" w:cs="Times New Roman"/>
        </w:rPr>
        <w:t xml:space="preserve"> summarizes the results of the health factor questions in the stakeholder survey for </w:t>
      </w:r>
      <w:r w:rsidR="00C23298">
        <w:rPr>
          <w:rFonts w:ascii="Times New Roman" w:hAnsi="Times New Roman" w:cs="Times New Roman"/>
        </w:rPr>
        <w:t>Piscataquis</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rsidR="00886AF7" w:rsidRDefault="00886AF7" w:rsidP="00886AF7">
      <w:pPr>
        <w:spacing w:after="0"/>
        <w:jc w:val="both"/>
        <w:rPr>
          <w:rFonts w:ascii="Times New Roman" w:hAnsi="Times New Roman" w:cs="Times New Roman"/>
        </w:rPr>
      </w:pPr>
    </w:p>
    <w:p w:rsidR="008E797E" w:rsidRPr="00D93ED6" w:rsidRDefault="00395C4B" w:rsidP="00D93ED6">
      <w:pPr>
        <w:pStyle w:val="TOCTableHeading"/>
      </w:pPr>
      <w:bookmarkStart w:id="74" w:name="_Toc432677980"/>
      <w:r w:rsidRPr="00D93ED6">
        <w:t>Table 25</w:t>
      </w:r>
      <w:r w:rsidR="008E797E" w:rsidRPr="00D93ED6">
        <w:t xml:space="preserve">. Priority Health </w:t>
      </w:r>
      <w:r w:rsidR="0079041E" w:rsidRPr="00D93ED6">
        <w:t xml:space="preserve">Factor </w:t>
      </w:r>
      <w:r w:rsidR="008E797E" w:rsidRPr="00D93ED6">
        <w:t xml:space="preserve">Challenges and Resources for </w:t>
      </w:r>
      <w:r w:rsidR="00C23298">
        <w:t>Piscataquis</w:t>
      </w:r>
      <w:r w:rsidR="008E797E" w:rsidRPr="00D93ED6">
        <w:t xml:space="preserve"> Count</w:t>
      </w:r>
      <w:r w:rsidR="009A5FA6" w:rsidRPr="00D93ED6">
        <w:t>y-Stakeholder Responses</w:t>
      </w:r>
      <w:bookmarkEnd w:id="74"/>
    </w:p>
    <w:tbl>
      <w:tblPr>
        <w:tblStyle w:val="TableGrid"/>
        <w:tblW w:w="4897"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64"/>
        <w:gridCol w:w="5215"/>
      </w:tblGrid>
      <w:tr w:rsidR="0050686F" w:rsidRPr="00273A3B" w:rsidTr="001A6D68">
        <w:trPr>
          <w:jc w:val="center"/>
        </w:trPr>
        <w:tc>
          <w:tcPr>
            <w:tcW w:w="5000" w:type="pct"/>
            <w:gridSpan w:val="2"/>
            <w:shd w:val="clear" w:color="auto" w:fill="003F77"/>
          </w:tcPr>
          <w:p w:rsidR="0050686F" w:rsidRPr="00964240" w:rsidRDefault="0050686F" w:rsidP="0050686F">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50686F" w:rsidRPr="00742E61" w:rsidTr="001A6D68">
        <w:trPr>
          <w:jc w:val="center"/>
        </w:trPr>
        <w:tc>
          <w:tcPr>
            <w:tcW w:w="2220" w:type="pct"/>
            <w:shd w:val="clear" w:color="auto" w:fill="BDD6EE"/>
          </w:tcPr>
          <w:p w:rsidR="0050686F" w:rsidRPr="00742E61" w:rsidRDefault="00742E61" w:rsidP="0050686F">
            <w:pPr>
              <w:rPr>
                <w:rFonts w:asciiTheme="minorHAnsi" w:hAnsiTheme="minorHAnsi"/>
                <w:b/>
                <w:color w:val="000000" w:themeColor="text1"/>
                <w:szCs w:val="20"/>
              </w:rPr>
            </w:pPr>
            <w:r w:rsidRPr="00742E61">
              <w:rPr>
                <w:rFonts w:asciiTheme="minorHAnsi" w:hAnsiTheme="minorHAnsi"/>
                <w:b/>
                <w:color w:val="000000" w:themeColor="text1"/>
                <w:szCs w:val="20"/>
              </w:rPr>
              <w:t>Community Challenges</w:t>
            </w:r>
          </w:p>
        </w:tc>
        <w:tc>
          <w:tcPr>
            <w:tcW w:w="2780" w:type="pct"/>
            <w:shd w:val="clear" w:color="auto" w:fill="BDD6EE"/>
          </w:tcPr>
          <w:p w:rsidR="0050686F" w:rsidRPr="00742E61" w:rsidRDefault="0050686F" w:rsidP="0050686F">
            <w:pPr>
              <w:rPr>
                <w:rFonts w:asciiTheme="minorHAnsi" w:hAnsiTheme="minorHAnsi"/>
                <w:b/>
                <w:color w:val="000000" w:themeColor="text1"/>
                <w:szCs w:val="20"/>
              </w:rPr>
            </w:pPr>
            <w:r w:rsidRPr="00742E61">
              <w:rPr>
                <w:rFonts w:asciiTheme="minorHAnsi" w:hAnsiTheme="minorHAnsi"/>
                <w:b/>
                <w:color w:val="000000" w:themeColor="text1"/>
                <w:szCs w:val="20"/>
              </w:rPr>
              <w:t>Community Resources</w:t>
            </w:r>
          </w:p>
        </w:tc>
      </w:tr>
      <w:tr w:rsidR="0050686F" w:rsidRPr="00653CC7" w:rsidTr="001A6D68">
        <w:trPr>
          <w:trHeight w:val="8155"/>
          <w:jc w:val="center"/>
        </w:trPr>
        <w:tc>
          <w:tcPr>
            <w:tcW w:w="2220" w:type="pct"/>
            <w:shd w:val="clear" w:color="auto" w:fill="auto"/>
          </w:tcPr>
          <w:p w:rsidR="0050686F" w:rsidRPr="00653CC7" w:rsidRDefault="0050686F" w:rsidP="0050686F">
            <w:pPr>
              <w:pStyle w:val="ListParagraph"/>
              <w:ind w:left="162"/>
              <w:rPr>
                <w:rFonts w:asciiTheme="minorHAnsi" w:hAnsiTheme="minorHAnsi"/>
                <w:color w:val="000000" w:themeColor="text1"/>
                <w:sz w:val="22"/>
                <w:szCs w:val="20"/>
              </w:rPr>
            </w:pPr>
          </w:p>
          <w:p w:rsidR="0050686F" w:rsidRPr="00653CC7" w:rsidRDefault="0050686F" w:rsidP="0050686F">
            <w:pPr>
              <w:rPr>
                <w:rFonts w:asciiTheme="minorHAnsi" w:hAnsiTheme="minorHAnsi"/>
                <w:color w:val="000000" w:themeColor="text1"/>
                <w:sz w:val="22"/>
                <w:szCs w:val="20"/>
              </w:rPr>
            </w:pPr>
            <w:r w:rsidRPr="00653CC7">
              <w:rPr>
                <w:rFonts w:asciiTheme="minorHAnsi" w:hAnsiTheme="minorHAnsi"/>
                <w:color w:val="000000" w:themeColor="text1"/>
                <w:sz w:val="22"/>
                <w:szCs w:val="20"/>
              </w:rPr>
              <w:t xml:space="preserve">Biggest health factors leading to poor health outcomes in Piscataquis County according to stakeholders </w:t>
            </w:r>
            <w:r w:rsidRPr="00653CC7">
              <w:rPr>
                <w:rFonts w:asciiTheme="minorHAnsi" w:hAnsiTheme="minorHAnsi"/>
                <w:i/>
                <w:color w:val="000000" w:themeColor="text1"/>
                <w:sz w:val="22"/>
                <w:szCs w:val="20"/>
              </w:rPr>
              <w:t>(% of those rating factor as a major or critical problem in their area</w:t>
            </w:r>
            <w:r w:rsidRPr="00653CC7">
              <w:rPr>
                <w:rFonts w:asciiTheme="minorHAnsi" w:hAnsiTheme="minorHAnsi"/>
                <w:color w:val="000000" w:themeColor="text1"/>
                <w:sz w:val="22"/>
                <w:szCs w:val="20"/>
              </w:rPr>
              <w:t>).</w:t>
            </w:r>
          </w:p>
          <w:p w:rsidR="0050686F" w:rsidRPr="00653CC7" w:rsidRDefault="0050686F" w:rsidP="0050686F">
            <w:pPr>
              <w:pStyle w:val="ListParagraph"/>
              <w:ind w:left="162"/>
              <w:rPr>
                <w:rFonts w:asciiTheme="minorHAnsi" w:hAnsiTheme="minorHAnsi"/>
                <w:color w:val="000000" w:themeColor="text1"/>
                <w:sz w:val="22"/>
                <w:szCs w:val="20"/>
              </w:rPr>
            </w:pPr>
          </w:p>
          <w:p w:rsidR="0050686F" w:rsidRPr="00653CC7" w:rsidRDefault="0050686F" w:rsidP="0050686F">
            <w:pPr>
              <w:pStyle w:val="ListParagraph"/>
              <w:numPr>
                <w:ilvl w:val="0"/>
                <w:numId w:val="8"/>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Poverty (83%)</w:t>
            </w:r>
          </w:p>
          <w:p w:rsidR="0050686F" w:rsidRPr="00653CC7" w:rsidRDefault="0050686F" w:rsidP="0050686F">
            <w:pPr>
              <w:pStyle w:val="ListParagraph"/>
              <w:numPr>
                <w:ilvl w:val="0"/>
                <w:numId w:val="8"/>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Employment (75%)</w:t>
            </w:r>
          </w:p>
          <w:p w:rsidR="0050686F" w:rsidRPr="00653CC7" w:rsidRDefault="0050686F" w:rsidP="0050686F">
            <w:pPr>
              <w:pStyle w:val="ListParagraph"/>
              <w:numPr>
                <w:ilvl w:val="0"/>
                <w:numId w:val="8"/>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Transportation (72%)</w:t>
            </w:r>
          </w:p>
          <w:p w:rsidR="0050686F" w:rsidRPr="00653CC7" w:rsidRDefault="0050686F" w:rsidP="0050686F">
            <w:pPr>
              <w:pStyle w:val="ListParagraph"/>
              <w:numPr>
                <w:ilvl w:val="0"/>
                <w:numId w:val="8"/>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 xml:space="preserve">Food </w:t>
            </w:r>
            <w:r w:rsidR="00CA1AAC" w:rsidRPr="00653CC7">
              <w:rPr>
                <w:rFonts w:asciiTheme="minorHAnsi" w:hAnsiTheme="minorHAnsi"/>
                <w:color w:val="000000" w:themeColor="text1"/>
                <w:sz w:val="22"/>
                <w:szCs w:val="20"/>
              </w:rPr>
              <w:t>s</w:t>
            </w:r>
            <w:r w:rsidRPr="00653CC7">
              <w:rPr>
                <w:rFonts w:asciiTheme="minorHAnsi" w:hAnsiTheme="minorHAnsi"/>
                <w:color w:val="000000" w:themeColor="text1"/>
                <w:sz w:val="22"/>
                <w:szCs w:val="20"/>
              </w:rPr>
              <w:t>ecurity (63%)</w:t>
            </w:r>
          </w:p>
          <w:p w:rsidR="0050686F" w:rsidRPr="00653CC7" w:rsidRDefault="0050686F" w:rsidP="00CA1AAC">
            <w:pPr>
              <w:pStyle w:val="ListParagraph"/>
              <w:numPr>
                <w:ilvl w:val="0"/>
                <w:numId w:val="8"/>
              </w:numPr>
              <w:ind w:left="376" w:hanging="180"/>
              <w:rPr>
                <w:rFonts w:asciiTheme="minorHAnsi" w:hAnsiTheme="minorHAnsi"/>
                <w:color w:val="000000" w:themeColor="text1"/>
                <w:sz w:val="22"/>
                <w:szCs w:val="20"/>
              </w:rPr>
            </w:pPr>
            <w:r w:rsidRPr="00653CC7">
              <w:rPr>
                <w:rFonts w:asciiTheme="minorHAnsi" w:hAnsiTheme="minorHAnsi"/>
                <w:color w:val="000000" w:themeColor="text1"/>
                <w:sz w:val="22"/>
                <w:szCs w:val="20"/>
              </w:rPr>
              <w:t xml:space="preserve">Housing </w:t>
            </w:r>
            <w:r w:rsidR="00CA1AAC" w:rsidRPr="00653CC7">
              <w:rPr>
                <w:rFonts w:asciiTheme="minorHAnsi" w:hAnsiTheme="minorHAnsi"/>
                <w:color w:val="000000" w:themeColor="text1"/>
                <w:sz w:val="22"/>
                <w:szCs w:val="20"/>
              </w:rPr>
              <w:t>s</w:t>
            </w:r>
            <w:r w:rsidRPr="00653CC7">
              <w:rPr>
                <w:rFonts w:asciiTheme="minorHAnsi" w:hAnsiTheme="minorHAnsi"/>
                <w:color w:val="000000" w:themeColor="text1"/>
                <w:sz w:val="22"/>
                <w:szCs w:val="20"/>
              </w:rPr>
              <w:t>tability (62%)</w:t>
            </w:r>
          </w:p>
        </w:tc>
        <w:tc>
          <w:tcPr>
            <w:tcW w:w="2780" w:type="pct"/>
            <w:shd w:val="clear" w:color="auto" w:fill="auto"/>
          </w:tcPr>
          <w:p w:rsidR="0050686F" w:rsidRPr="00653CC7" w:rsidRDefault="0050686F" w:rsidP="0050686F">
            <w:pPr>
              <w:spacing w:before="120"/>
              <w:rPr>
                <w:rFonts w:asciiTheme="minorHAnsi" w:hAnsiTheme="minorHAnsi"/>
                <w:b/>
                <w:color w:val="000000" w:themeColor="text1"/>
                <w:sz w:val="22"/>
                <w:szCs w:val="20"/>
              </w:rPr>
            </w:pPr>
            <w:r w:rsidRPr="00653CC7">
              <w:rPr>
                <w:rFonts w:asciiTheme="minorHAnsi" w:hAnsiTheme="minorHAnsi"/>
                <w:b/>
                <w:color w:val="000000" w:themeColor="text1"/>
                <w:sz w:val="22"/>
                <w:szCs w:val="20"/>
              </w:rPr>
              <w:t>Assets Needed to Address Challenges:</w:t>
            </w:r>
          </w:p>
          <w:p w:rsidR="0050686F" w:rsidRPr="00653CC7" w:rsidRDefault="0050686F" w:rsidP="0050686F">
            <w:pPr>
              <w:pStyle w:val="ListParagraph"/>
              <w:numPr>
                <w:ilvl w:val="0"/>
                <w:numId w:val="12"/>
              </w:numPr>
              <w:spacing w:after="120"/>
              <w:ind w:left="196" w:hanging="180"/>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Poverty:</w:t>
            </w:r>
            <w:r w:rsidRPr="00653CC7">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rsidR="0050686F" w:rsidRPr="00653CC7" w:rsidRDefault="0050686F" w:rsidP="0050686F">
            <w:pPr>
              <w:pStyle w:val="ListParagraph"/>
              <w:numPr>
                <w:ilvl w:val="0"/>
                <w:numId w:val="12"/>
              </w:numPr>
              <w:spacing w:after="120"/>
              <w:ind w:left="196" w:hanging="180"/>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Employment:</w:t>
            </w:r>
            <w:r w:rsidRPr="00653CC7">
              <w:rPr>
                <w:rFonts w:asciiTheme="minorHAnsi" w:hAnsiTheme="minorHAnsi"/>
                <w:color w:val="000000" w:themeColor="text1"/>
                <w:sz w:val="22"/>
                <w:szCs w:val="20"/>
              </w:rPr>
              <w:t xml:space="preserve"> More job creations; more training; more employment opportunities at livable wages; greater economic development; more funding for education</w:t>
            </w:r>
          </w:p>
          <w:p w:rsidR="0050686F" w:rsidRPr="00653CC7" w:rsidRDefault="0050686F" w:rsidP="0050686F">
            <w:pPr>
              <w:pStyle w:val="ListParagraph"/>
              <w:numPr>
                <w:ilvl w:val="0"/>
                <w:numId w:val="12"/>
              </w:numPr>
              <w:ind w:left="201" w:hanging="187"/>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Transportation:</w:t>
            </w:r>
            <w:r w:rsidRPr="00653CC7">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rsidR="0050686F" w:rsidRPr="00653CC7" w:rsidRDefault="0050686F" w:rsidP="0050686F">
            <w:pPr>
              <w:pStyle w:val="ListParagraph"/>
              <w:numPr>
                <w:ilvl w:val="0"/>
                <w:numId w:val="12"/>
              </w:numPr>
              <w:ind w:left="201" w:hanging="187"/>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 xml:space="preserve">Food </w:t>
            </w:r>
            <w:r w:rsidR="00CA1AAC" w:rsidRPr="00653CC7">
              <w:rPr>
                <w:rFonts w:asciiTheme="minorHAnsi" w:hAnsiTheme="minorHAnsi"/>
                <w:b/>
                <w:color w:val="000000" w:themeColor="text1"/>
                <w:sz w:val="22"/>
                <w:szCs w:val="20"/>
              </w:rPr>
              <w:t>s</w:t>
            </w:r>
            <w:r w:rsidRPr="00653CC7">
              <w:rPr>
                <w:rFonts w:asciiTheme="minorHAnsi" w:hAnsiTheme="minorHAnsi"/>
                <w:b/>
                <w:color w:val="000000" w:themeColor="text1"/>
                <w:sz w:val="22"/>
                <w:szCs w:val="20"/>
              </w:rPr>
              <w:t>ecurity:</w:t>
            </w:r>
            <w:r w:rsidRPr="00653CC7">
              <w:rPr>
                <w:rFonts w:asciiTheme="minorHAnsi" w:hAnsiTheme="minorHAnsi"/>
                <w:color w:val="000000" w:themeColor="text1"/>
                <w:sz w:val="22"/>
                <w:szCs w:val="20"/>
              </w:rPr>
              <w:t xml:space="preserve"> Access to free or reduced meals; greater access to healthy food and locally grown food; Greater support for food pantries</w:t>
            </w:r>
          </w:p>
          <w:p w:rsidR="0050686F" w:rsidRPr="00653CC7" w:rsidRDefault="0050686F" w:rsidP="0050686F">
            <w:pPr>
              <w:rPr>
                <w:rFonts w:asciiTheme="minorHAnsi" w:hAnsiTheme="minorHAnsi"/>
                <w:b/>
                <w:color w:val="000000" w:themeColor="text1"/>
                <w:sz w:val="22"/>
                <w:szCs w:val="20"/>
              </w:rPr>
            </w:pPr>
          </w:p>
          <w:p w:rsidR="0050686F" w:rsidRPr="00653CC7" w:rsidRDefault="0050686F" w:rsidP="00EA043B">
            <w:pPr>
              <w:rPr>
                <w:rFonts w:asciiTheme="minorHAnsi" w:hAnsiTheme="minorHAnsi"/>
                <w:b/>
                <w:color w:val="000000" w:themeColor="text1"/>
                <w:sz w:val="22"/>
                <w:szCs w:val="20"/>
              </w:rPr>
            </w:pPr>
            <w:r w:rsidRPr="00653CC7">
              <w:rPr>
                <w:rFonts w:asciiTheme="minorHAnsi" w:hAnsiTheme="minorHAnsi"/>
                <w:b/>
                <w:color w:val="000000" w:themeColor="text1"/>
                <w:sz w:val="22"/>
                <w:szCs w:val="20"/>
              </w:rPr>
              <w:t xml:space="preserve">Assets Available in County/State: </w:t>
            </w:r>
          </w:p>
          <w:p w:rsidR="0050686F" w:rsidRPr="00653CC7" w:rsidRDefault="0050686F" w:rsidP="0050686F">
            <w:pPr>
              <w:pStyle w:val="ListParagraph"/>
              <w:numPr>
                <w:ilvl w:val="0"/>
                <w:numId w:val="13"/>
              </w:numPr>
              <w:spacing w:after="120"/>
              <w:ind w:left="196" w:hanging="180"/>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Poverty:</w:t>
            </w:r>
            <w:r w:rsidRPr="00653CC7">
              <w:rPr>
                <w:rFonts w:asciiTheme="minorHAnsi" w:hAnsiTheme="minorHAnsi"/>
                <w:color w:val="000000" w:themeColor="text1"/>
                <w:sz w:val="22"/>
                <w:szCs w:val="20"/>
              </w:rPr>
              <w:t xml:space="preserve"> General Assistance; other federal, state and local programs</w:t>
            </w:r>
          </w:p>
          <w:p w:rsidR="0050686F" w:rsidRPr="00653CC7" w:rsidRDefault="0050686F" w:rsidP="0050686F">
            <w:pPr>
              <w:pStyle w:val="ListParagraph"/>
              <w:numPr>
                <w:ilvl w:val="0"/>
                <w:numId w:val="13"/>
              </w:numPr>
              <w:spacing w:after="120"/>
              <w:ind w:left="196" w:hanging="180"/>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Employment:</w:t>
            </w:r>
            <w:r w:rsidRPr="00653CC7">
              <w:rPr>
                <w:rFonts w:asciiTheme="minorHAnsi" w:hAnsiTheme="minorHAnsi"/>
                <w:color w:val="000000" w:themeColor="text1"/>
                <w:sz w:val="22"/>
                <w:szCs w:val="20"/>
              </w:rPr>
              <w:t xml:space="preserve"> Adult education centers; career centers</w:t>
            </w:r>
          </w:p>
          <w:p w:rsidR="0050686F" w:rsidRPr="00653CC7" w:rsidRDefault="0050686F" w:rsidP="0050686F">
            <w:pPr>
              <w:pStyle w:val="ListParagraph"/>
              <w:numPr>
                <w:ilvl w:val="0"/>
                <w:numId w:val="13"/>
              </w:numPr>
              <w:spacing w:after="120"/>
              <w:ind w:left="196" w:hanging="180"/>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 xml:space="preserve">Food </w:t>
            </w:r>
            <w:r w:rsidR="00CA1AAC" w:rsidRPr="00653CC7">
              <w:rPr>
                <w:rFonts w:asciiTheme="minorHAnsi" w:hAnsiTheme="minorHAnsi"/>
                <w:b/>
                <w:color w:val="000000" w:themeColor="text1"/>
                <w:sz w:val="22"/>
                <w:szCs w:val="20"/>
              </w:rPr>
              <w:t>s</w:t>
            </w:r>
            <w:r w:rsidRPr="00653CC7">
              <w:rPr>
                <w:rFonts w:asciiTheme="minorHAnsi" w:hAnsiTheme="minorHAnsi"/>
                <w:b/>
                <w:color w:val="000000" w:themeColor="text1"/>
                <w:sz w:val="22"/>
                <w:szCs w:val="20"/>
              </w:rPr>
              <w:t>ecurity:</w:t>
            </w:r>
            <w:r w:rsidRPr="00653CC7">
              <w:rPr>
                <w:rFonts w:asciiTheme="minorHAnsi" w:hAnsiTheme="minorHAnsi"/>
                <w:color w:val="000000" w:themeColor="text1"/>
                <w:sz w:val="22"/>
                <w:szCs w:val="20"/>
              </w:rPr>
              <w:t xml:space="preserve"> Local food sources (farms; fisheries; etc.); Farmers markets; Food pantries; SNAP; Local churches; Backpack for hungry kids programs</w:t>
            </w:r>
          </w:p>
          <w:p w:rsidR="0050686F" w:rsidRPr="00653CC7" w:rsidRDefault="0050686F" w:rsidP="00CA1AAC">
            <w:pPr>
              <w:pStyle w:val="ListParagraph"/>
              <w:numPr>
                <w:ilvl w:val="0"/>
                <w:numId w:val="13"/>
              </w:numPr>
              <w:spacing w:after="120"/>
              <w:ind w:left="196" w:hanging="180"/>
              <w:contextualSpacing w:val="0"/>
              <w:rPr>
                <w:rFonts w:asciiTheme="minorHAnsi" w:hAnsiTheme="minorHAnsi"/>
                <w:color w:val="000000" w:themeColor="text1"/>
                <w:sz w:val="22"/>
                <w:szCs w:val="20"/>
              </w:rPr>
            </w:pPr>
            <w:r w:rsidRPr="00653CC7">
              <w:rPr>
                <w:rFonts w:asciiTheme="minorHAnsi" w:hAnsiTheme="minorHAnsi"/>
                <w:b/>
                <w:color w:val="000000" w:themeColor="text1"/>
                <w:sz w:val="22"/>
                <w:szCs w:val="20"/>
              </w:rPr>
              <w:t xml:space="preserve">Housing </w:t>
            </w:r>
            <w:r w:rsidR="00CA1AAC" w:rsidRPr="00653CC7">
              <w:rPr>
                <w:rFonts w:asciiTheme="minorHAnsi" w:hAnsiTheme="minorHAnsi"/>
                <w:b/>
                <w:color w:val="000000" w:themeColor="text1"/>
                <w:sz w:val="22"/>
                <w:szCs w:val="20"/>
              </w:rPr>
              <w:t>s</w:t>
            </w:r>
            <w:r w:rsidRPr="00653CC7">
              <w:rPr>
                <w:rFonts w:asciiTheme="minorHAnsi" w:hAnsiTheme="minorHAnsi"/>
                <w:b/>
                <w:color w:val="000000" w:themeColor="text1"/>
                <w:sz w:val="22"/>
                <w:szCs w:val="20"/>
              </w:rPr>
              <w:t>tability:</w:t>
            </w:r>
            <w:r w:rsidRPr="00653CC7">
              <w:rPr>
                <w:rFonts w:asciiTheme="minorHAnsi" w:hAnsiTheme="minorHAnsi"/>
                <w:color w:val="000000" w:themeColor="text1"/>
                <w:sz w:val="22"/>
                <w:szCs w:val="20"/>
              </w:rPr>
              <w:t xml:space="preserve"> Maine Affordable Housing Coalition; Low income housing/section 8 programs</w:t>
            </w:r>
          </w:p>
        </w:tc>
      </w:tr>
    </w:tbl>
    <w:p w:rsidR="008855ED" w:rsidRPr="009300F8" w:rsidRDefault="00F43EFB" w:rsidP="00742E61">
      <w:pPr>
        <w:pStyle w:val="Heading1"/>
      </w:pPr>
      <w:bookmarkStart w:id="75" w:name="_Toc432677953"/>
      <w:r w:rsidRPr="00D857F5">
        <w:lastRenderedPageBreak/>
        <w:t>C</w:t>
      </w:r>
      <w:r w:rsidR="00E02AF7" w:rsidRPr="00D857F5">
        <w:t>ounty Health Rankings</w:t>
      </w:r>
      <w:r w:rsidR="001C42B5" w:rsidRPr="00D857F5">
        <w:t xml:space="preserve"> &amp; Roadmaps</w:t>
      </w:r>
      <w:bookmarkEnd w:id="75"/>
    </w:p>
    <w:p w:rsidR="001C42B5" w:rsidRPr="001C42B5" w:rsidRDefault="001C42B5" w:rsidP="00C159B7">
      <w:pPr>
        <w:spacing w:after="0"/>
        <w:rPr>
          <w:rFonts w:ascii="Times New Roman" w:hAnsi="Times New Roman" w:cs="Times New Roman"/>
        </w:rPr>
      </w:pPr>
    </w:p>
    <w:p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3" w:history="1">
        <w:r w:rsidRPr="001813C3">
          <w:rPr>
            <w:rStyle w:val="Hyperlink"/>
            <w:rFonts w:ascii="Times New Roman" w:hAnsi="Times New Roman" w:cs="Times New Roman"/>
          </w:rPr>
          <w:t>www.countyhealthrankings.org</w:t>
        </w:r>
      </w:hyperlink>
    </w:p>
    <w:p w:rsidR="001C42B5" w:rsidRPr="001C42B5" w:rsidRDefault="001C42B5" w:rsidP="00C159B7">
      <w:pPr>
        <w:spacing w:after="0"/>
        <w:jc w:val="both"/>
        <w:rPr>
          <w:rFonts w:ascii="Times New Roman" w:hAnsi="Times New Roman" w:cs="Times New Roman"/>
        </w:rPr>
      </w:pPr>
    </w:p>
    <w:p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rsidR="001C42B5" w:rsidRPr="001C42B5" w:rsidRDefault="001C42B5" w:rsidP="00C159B7">
      <w:pPr>
        <w:spacing w:after="0"/>
        <w:jc w:val="both"/>
        <w:rPr>
          <w:rFonts w:ascii="Times New Roman" w:hAnsi="Times New Roman" w:cs="Times New Roman"/>
        </w:rPr>
      </w:pPr>
    </w:p>
    <w:p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rsidR="001C42B5" w:rsidRDefault="001C42B5" w:rsidP="00C159B7">
      <w:r>
        <w:t> </w:t>
      </w:r>
      <w:r>
        <w:br w:type="page"/>
      </w:r>
    </w:p>
    <w:p w:rsidR="00E02AF7" w:rsidRDefault="00AF1FF0" w:rsidP="00C159B7">
      <w:r>
        <w:rPr>
          <w:noProof/>
        </w:rPr>
        <w:lastRenderedPageBreak/>
        <w:drawing>
          <wp:anchor distT="0" distB="0" distL="114300" distR="114300" simplePos="0" relativeHeight="251675136" behindDoc="0" locked="0" layoutInCell="1" allowOverlap="1" wp14:anchorId="4D9D6F65" wp14:editId="2BC756E0">
            <wp:simplePos x="0" y="1885950"/>
            <wp:positionH relativeFrom="margin">
              <wp:align>center</wp:align>
            </wp:positionH>
            <wp:positionV relativeFrom="margin">
              <wp:align>center</wp:align>
            </wp:positionV>
            <wp:extent cx="8178165" cy="6307455"/>
            <wp:effectExtent l="0" t="933450" r="0" b="912495"/>
            <wp:wrapSquare wrapText="bothSides"/>
            <wp:docPr id="1" name="Picture 1" descr="C:\Users\Matou\Dropbox\SHNAPP Report\County Health Rankings\Piscataquis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ou\Dropbox\SHNAPP Report\County Health Rankings\Piscataquis County Health Rankings 9-9-15.PNG"/>
                    <pic:cNvPicPr>
                      <a:picLocks noChangeAspect="1" noChangeArrowheads="1"/>
                    </pic:cNvPicPr>
                  </pic:nvPicPr>
                  <pic:blipFill>
                    <a:blip r:embed="rId44" cstate="print"/>
                    <a:srcRect/>
                    <a:stretch>
                      <a:fillRect/>
                    </a:stretch>
                  </pic:blipFill>
                  <pic:spPr bwMode="auto">
                    <a:xfrm rot="16200000">
                      <a:off x="0" y="0"/>
                      <a:ext cx="8178165" cy="6307455"/>
                    </a:xfrm>
                    <a:prstGeom prst="rect">
                      <a:avLst/>
                    </a:prstGeom>
                    <a:noFill/>
                    <a:ln w="9525">
                      <a:noFill/>
                      <a:miter lim="800000"/>
                      <a:headEnd/>
                      <a:tailEnd/>
                    </a:ln>
                  </pic:spPr>
                </pic:pic>
              </a:graphicData>
            </a:graphic>
          </wp:anchor>
        </w:drawing>
      </w:r>
    </w:p>
    <w:p w:rsidR="00052A2D" w:rsidRPr="009300F8" w:rsidRDefault="00052A2D" w:rsidP="00742E61">
      <w:pPr>
        <w:pStyle w:val="Heading1"/>
      </w:pPr>
      <w:bookmarkStart w:id="76" w:name="_Toc426970478"/>
      <w:bookmarkStart w:id="77" w:name="_Toc432677954"/>
      <w:r>
        <w:lastRenderedPageBreak/>
        <w:t>Stakeholder Survey</w:t>
      </w:r>
      <w:r w:rsidRPr="009300F8">
        <w:t xml:space="preserve"> Findings</w:t>
      </w:r>
      <w:bookmarkEnd w:id="76"/>
      <w:bookmarkEnd w:id="77"/>
    </w:p>
    <w:p w:rsidR="00052A2D" w:rsidRPr="00304989" w:rsidRDefault="00052A2D" w:rsidP="00D93ED6">
      <w:pPr>
        <w:pStyle w:val="TOCTableHeading"/>
      </w:pPr>
      <w:bookmarkStart w:id="78" w:name="_Toc432677981"/>
      <w:r w:rsidRPr="00304989">
        <w:t xml:space="preserve">Table </w:t>
      </w:r>
      <w:r w:rsidR="00395C4B">
        <w:t>26</w:t>
      </w:r>
      <w:r>
        <w:t xml:space="preserve">. Stakeholder Survey Results for </w:t>
      </w:r>
      <w:r w:rsidR="00C23298">
        <w:t>Piscataquis</w:t>
      </w:r>
      <w:r>
        <w:t xml:space="preserve"> County and Maine</w:t>
      </w:r>
      <w:bookmarkEnd w:id="78"/>
    </w:p>
    <w:tbl>
      <w:tblPr>
        <w:tblW w:w="9350" w:type="dxa"/>
        <w:jc w:val="center"/>
        <w:tblLook w:val="04A0" w:firstRow="1" w:lastRow="0" w:firstColumn="1" w:lastColumn="0" w:noHBand="0" w:noVBand="1"/>
      </w:tblPr>
      <w:tblGrid>
        <w:gridCol w:w="6750"/>
        <w:gridCol w:w="1480"/>
        <w:gridCol w:w="1120"/>
      </w:tblGrid>
      <w:tr w:rsidR="00AF1FF0" w:rsidRPr="00AF1FF0" w:rsidTr="00CA1AAC">
        <w:trPr>
          <w:trHeight w:val="20"/>
          <w:tblHeader/>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rsidR="00AF1FF0" w:rsidRPr="00AF1FF0" w:rsidRDefault="00AF1FF0" w:rsidP="00AF1FF0">
            <w:pPr>
              <w:spacing w:after="0" w:line="240" w:lineRule="auto"/>
              <w:jc w:val="center"/>
              <w:rPr>
                <w:rFonts w:asciiTheme="minorHAnsi" w:eastAsia="Times New Roman" w:hAnsiTheme="minorHAnsi" w:cs="Times New Roman"/>
                <w:b/>
                <w:bCs/>
                <w:color w:val="FFFFFF"/>
                <w:sz w:val="32"/>
              </w:rPr>
            </w:pPr>
            <w:bookmarkStart w:id="79" w:name="_Toc426970479"/>
            <w:r w:rsidRPr="00AF1FF0">
              <w:rPr>
                <w:rFonts w:asciiTheme="minorHAnsi" w:eastAsia="Times New Roman" w:hAnsiTheme="minorHAnsi" w:cs="Times New Roman"/>
                <w:b/>
                <w:bCs/>
                <w:color w:val="FFFFFF"/>
                <w:sz w:val="32"/>
              </w:rPr>
              <w:t>Detailed Findings from SHNAPP Stakeholder Survey, June 2015</w:t>
            </w:r>
          </w:p>
        </w:tc>
      </w:tr>
      <w:tr w:rsidR="00AF1FF0" w:rsidRPr="00AF1FF0" w:rsidTr="00CA1AAC">
        <w:trPr>
          <w:trHeight w:val="20"/>
          <w:tblHeader/>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rsidR="00AF1FF0" w:rsidRPr="00AF1FF0" w:rsidRDefault="00AF1FF0" w:rsidP="00AF1FF0">
            <w:pPr>
              <w:spacing w:after="0" w:line="240" w:lineRule="auto"/>
              <w:jc w:val="center"/>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Survey Questions and Top Responses</w:t>
            </w:r>
          </w:p>
        </w:tc>
      </w:tr>
      <w:tr w:rsidR="00AF1FF0" w:rsidRPr="00AF1FF0" w:rsidTr="00CA1AAC">
        <w:trPr>
          <w:trHeight w:val="20"/>
          <w:tblHeader/>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center"/>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rsidR="00AF1FF0" w:rsidRPr="00CA1AAC" w:rsidRDefault="00AF1FF0" w:rsidP="00AF1FF0">
            <w:pPr>
              <w:spacing w:after="0" w:line="240" w:lineRule="auto"/>
              <w:jc w:val="center"/>
              <w:rPr>
                <w:rFonts w:asciiTheme="minorHAnsi" w:eastAsia="Times New Roman" w:hAnsiTheme="minorHAnsi" w:cs="Times New Roman"/>
                <w:b/>
                <w:color w:val="000000"/>
              </w:rPr>
            </w:pPr>
            <w:r w:rsidRPr="00CA1AAC">
              <w:rPr>
                <w:rFonts w:asciiTheme="minorHAnsi" w:eastAsia="Times New Roman" w:hAnsiTheme="minorHAnsi" w:cs="Times New Roman"/>
                <w:b/>
                <w:color w:val="000000"/>
                <w:sz w:val="22"/>
              </w:rPr>
              <w:t>Piscataquis County</w:t>
            </w:r>
          </w:p>
        </w:tc>
        <w:tc>
          <w:tcPr>
            <w:tcW w:w="1120" w:type="dxa"/>
            <w:tcBorders>
              <w:top w:val="nil"/>
              <w:left w:val="nil"/>
              <w:bottom w:val="single" w:sz="8" w:space="0" w:color="7F7F7F"/>
              <w:right w:val="single" w:sz="8" w:space="0" w:color="7F7F7F"/>
            </w:tcBorders>
            <w:shd w:val="clear" w:color="auto" w:fill="auto"/>
            <w:vAlign w:val="center"/>
            <w:hideMark/>
          </w:tcPr>
          <w:p w:rsidR="00AF1FF0" w:rsidRPr="00CA1AAC" w:rsidRDefault="00AF1FF0" w:rsidP="00AF1FF0">
            <w:pPr>
              <w:spacing w:after="0" w:line="240" w:lineRule="auto"/>
              <w:jc w:val="center"/>
              <w:rPr>
                <w:rFonts w:asciiTheme="minorHAnsi" w:eastAsia="Times New Roman" w:hAnsiTheme="minorHAnsi" w:cs="Times New Roman"/>
                <w:b/>
                <w:color w:val="000000"/>
              </w:rPr>
            </w:pPr>
            <w:r w:rsidRPr="00CA1AAC">
              <w:rPr>
                <w:rFonts w:asciiTheme="minorHAnsi" w:eastAsia="Times New Roman" w:hAnsiTheme="minorHAnsi" w:cs="Times New Roman"/>
                <w:b/>
                <w:color w:val="000000"/>
                <w:sz w:val="22"/>
              </w:rPr>
              <w:t>Maine</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rsidR="00AF1FF0" w:rsidRPr="00AF1FF0" w:rsidRDefault="00AF1FF0" w:rsidP="00AF1FF0">
            <w:pPr>
              <w:spacing w:after="0" w:line="240" w:lineRule="auto"/>
              <w:rPr>
                <w:rFonts w:asciiTheme="minorHAnsi" w:eastAsia="Times New Roman" w:hAnsiTheme="minorHAnsi" w:cs="Times New Roman"/>
                <w:color w:val="FFFFFF"/>
              </w:rPr>
            </w:pPr>
            <w:r w:rsidRPr="00AF1FF0">
              <w:rPr>
                <w:rFonts w:asciiTheme="minorHAnsi" w:eastAsia="Times New Roman" w:hAnsiTheme="minorHAnsi" w:cs="Times New Roman"/>
                <w:color w:val="FFFFFF"/>
                <w:sz w:val="22"/>
              </w:rPr>
              <w:t>Demographics</w:t>
            </w:r>
          </w:p>
        </w:tc>
      </w:tr>
      <w:tr w:rsidR="00AF1FF0" w:rsidRPr="00AF1FF0" w:rsidTr="00A67C0F">
        <w:trPr>
          <w:trHeight w:val="20"/>
          <w:jc w:val="center"/>
        </w:trPr>
        <w:tc>
          <w:tcPr>
            <w:tcW w:w="6750" w:type="dxa"/>
            <w:tcBorders>
              <w:top w:val="nil"/>
              <w:left w:val="single" w:sz="8" w:space="0" w:color="7F7F7F"/>
              <w:bottom w:val="single" w:sz="8" w:space="0" w:color="7F7F7F"/>
              <w:right w:val="nil"/>
            </w:tcBorders>
            <w:shd w:val="clear" w:color="000000" w:fill="C5D9F1"/>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 </w:t>
            </w:r>
          </w:p>
        </w:tc>
      </w:tr>
      <w:tr w:rsidR="00AF1FF0" w:rsidRPr="00AF1FF0" w:rsidTr="00A67C0F">
        <w:trPr>
          <w:trHeight w:val="20"/>
          <w:jc w:val="center"/>
        </w:trPr>
        <w:tc>
          <w:tcPr>
            <w:tcW w:w="675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bCs/>
                <w:sz w:val="22"/>
              </w:rPr>
              <w:t>Number of Respondents </w:t>
            </w:r>
            <w:r w:rsidRPr="00AF1FF0">
              <w:rPr>
                <w:rFonts w:asciiTheme="minorHAnsi" w:eastAsia="Times New Roman" w:hAnsiTheme="minorHAnsi" w:cs="Times New Roman"/>
                <w:color w:val="000000"/>
                <w:sz w:val="22"/>
              </w:rPr>
              <w:t>  </w:t>
            </w:r>
          </w:p>
        </w:tc>
        <w:tc>
          <w:tcPr>
            <w:tcW w:w="1480" w:type="dxa"/>
            <w:tcBorders>
              <w:top w:val="single" w:sz="8" w:space="0" w:color="7F7F7F"/>
              <w:left w:val="nil"/>
              <w:bottom w:val="single" w:sz="8" w:space="0" w:color="7F7F7F"/>
              <w:right w:val="single" w:sz="8" w:space="0" w:color="7F7F7F"/>
            </w:tcBorders>
            <w:shd w:val="clear" w:color="000000" w:fill="E7E6E6"/>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n=89</w:t>
            </w:r>
          </w:p>
        </w:tc>
        <w:tc>
          <w:tcPr>
            <w:tcW w:w="1120" w:type="dxa"/>
            <w:tcBorders>
              <w:top w:val="single" w:sz="8" w:space="0" w:color="7F7F7F"/>
              <w:left w:val="nil"/>
              <w:bottom w:val="single" w:sz="8" w:space="0" w:color="7F7F7F"/>
              <w:right w:val="single" w:sz="8" w:space="0" w:color="7F7F7F"/>
            </w:tcBorders>
            <w:shd w:val="clear" w:color="000000" w:fill="E7E6E6"/>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n=1639</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Medical care provider</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22%</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9%</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Do you work for or represent: (5 choices, picked 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49%</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10%</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&lt;1%</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Please identify the type of geographical area that you primarily serve? (6 choices, picked 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26%</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22%</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AF1FF0" w:rsidRPr="00AF1FF0" w:rsidTr="00A67C0F">
        <w:trPr>
          <w:trHeight w:val="412"/>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24%</w:t>
            </w:r>
          </w:p>
        </w:tc>
      </w:tr>
      <w:tr w:rsidR="00AF1FF0" w:rsidRPr="00AF1FF0" w:rsidTr="00A67C0F">
        <w:trPr>
          <w:trHeight w:val="43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47%</w:t>
            </w:r>
          </w:p>
        </w:tc>
      </w:tr>
      <w:tr w:rsidR="00F965F5" w:rsidRPr="00AF1FF0" w:rsidTr="00A67C0F">
        <w:trPr>
          <w:trHeight w:val="34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F965F5" w:rsidRPr="00AF1FF0" w:rsidRDefault="00F965F5"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rsidR="00F965F5" w:rsidRPr="00AF1FF0" w:rsidRDefault="00F965F5" w:rsidP="00F965F5">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25% </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rsidR="00F965F5" w:rsidRPr="00AF1FF0" w:rsidRDefault="00F965F5"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29%</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bCs/>
                <w:sz w:val="22"/>
              </w:rPr>
              <w:t>Number of Respondents </w:t>
            </w:r>
            <w:r w:rsidRPr="00AF1F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n=67</w:t>
            </w:r>
          </w:p>
        </w:tc>
        <w:tc>
          <w:tcPr>
            <w:tcW w:w="1120" w:type="dxa"/>
            <w:tcBorders>
              <w:top w:val="nil"/>
              <w:left w:val="nil"/>
              <w:bottom w:val="single" w:sz="8" w:space="0" w:color="7F7F7F"/>
              <w:right w:val="single" w:sz="8" w:space="0" w:color="7F7F7F"/>
            </w:tcBorders>
            <w:shd w:val="clear" w:color="000000" w:fill="E7E6E6"/>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n=1159</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36%</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15%</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 xml:space="preserve">Overall, to what degree to you feel the health needs of your area are being addressed?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bCs/>
                <w:sz w:val="22"/>
              </w:rPr>
              <w:t>Number of Respondents </w:t>
            </w:r>
            <w:r w:rsidRPr="00AF1F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n=89</w:t>
            </w:r>
          </w:p>
        </w:tc>
        <w:tc>
          <w:tcPr>
            <w:tcW w:w="1120" w:type="dxa"/>
            <w:tcBorders>
              <w:top w:val="nil"/>
              <w:left w:val="nil"/>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n=1639</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&lt;1%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10%</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30%</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rsidR="00AF1FF0" w:rsidRPr="00AF1FF0" w:rsidRDefault="00AF1FF0" w:rsidP="00AF1FF0">
            <w:pPr>
              <w:spacing w:after="0" w:line="240" w:lineRule="auto"/>
              <w:rPr>
                <w:rFonts w:asciiTheme="minorHAnsi" w:eastAsia="Times New Roman" w:hAnsiTheme="minorHAnsi" w:cs="Times New Roman"/>
                <w:color w:val="FFFFFF"/>
              </w:rPr>
            </w:pPr>
            <w:r w:rsidRPr="00AF1FF0">
              <w:rPr>
                <w:rFonts w:asciiTheme="minorHAnsi" w:eastAsia="Times New Roman" w:hAnsiTheme="minorHAnsi" w:cs="Times New Roman"/>
                <w:color w:val="FFFFFF"/>
                <w:sz w:val="22"/>
              </w:rPr>
              <w:t>Health Issues and Factors</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Please rate the following health issues based on how you feel they impact the overall health of residents in your area. (</w:t>
            </w:r>
            <w:r w:rsidRPr="00AF1FF0">
              <w:rPr>
                <w:rFonts w:asciiTheme="minorHAnsi" w:eastAsia="Times New Roman" w:hAnsiTheme="minorHAnsi" w:cs="Times New Roman"/>
                <w:i/>
                <w:iCs/>
                <w:color w:val="000000"/>
                <w:sz w:val="22"/>
              </w:rPr>
              <w:t>Percentage of stakeholders in county who rated issue as a major or critical problem in their area</w:t>
            </w:r>
            <w:r w:rsidRPr="00AF1FF0">
              <w:rPr>
                <w:rFonts w:asciiTheme="minorHAnsi" w:eastAsia="Times New Roman" w:hAnsiTheme="minorHAnsi" w:cs="Times New Roman"/>
                <w:color w:val="000000"/>
                <w:sz w:val="22"/>
              </w:rPr>
              <w:t>)</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bCs/>
                <w:sz w:val="22"/>
              </w:rPr>
              <w:t>Number of Respondents </w:t>
            </w:r>
            <w:r w:rsidRPr="00AF1F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n=89</w:t>
            </w:r>
          </w:p>
        </w:tc>
        <w:tc>
          <w:tcPr>
            <w:tcW w:w="1120" w:type="dxa"/>
            <w:tcBorders>
              <w:top w:val="nil"/>
              <w:left w:val="nil"/>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n=1639</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23%</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50%</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60%</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22%</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13%</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80%</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69%</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63%</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38%</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center"/>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"Don't know" responses not included</w:t>
            </w:r>
          </w:p>
        </w:tc>
      </w:tr>
      <w:tr w:rsidR="00AF1FF0" w:rsidRPr="00AF1FF0" w:rsidTr="00A67C0F">
        <w:trPr>
          <w:trHeight w:val="1042"/>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AF1FF0" w:rsidRPr="00AF1FF0" w:rsidRDefault="00AF1FF0" w:rsidP="00A14AB6">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 xml:space="preserve">Please indicate how much of a problem each </w:t>
            </w:r>
            <w:r w:rsidR="00A14AB6">
              <w:rPr>
                <w:rFonts w:asciiTheme="minorHAnsi" w:eastAsia="Times New Roman" w:hAnsiTheme="minorHAnsi" w:cs="Times New Roman"/>
                <w:color w:val="000000"/>
                <w:sz w:val="22"/>
              </w:rPr>
              <w:t xml:space="preserve">of the following health factor </w:t>
            </w:r>
            <w:r w:rsidRPr="00AF1FF0">
              <w:rPr>
                <w:rFonts w:asciiTheme="minorHAnsi" w:eastAsia="Times New Roman" w:hAnsiTheme="minorHAnsi" w:cs="Times New Roman"/>
                <w:color w:val="000000"/>
                <w:sz w:val="22"/>
              </w:rPr>
              <w:t xml:space="preserve">is </w:t>
            </w:r>
            <w:r w:rsidR="00A14AB6">
              <w:rPr>
                <w:rFonts w:asciiTheme="minorHAnsi" w:eastAsia="Times New Roman" w:hAnsiTheme="minorHAnsi" w:cs="Times New Roman"/>
                <w:color w:val="000000"/>
                <w:sz w:val="22"/>
              </w:rPr>
              <w:t xml:space="preserve">in your </w:t>
            </w:r>
            <w:r w:rsidRPr="00AF1FF0">
              <w:rPr>
                <w:rFonts w:asciiTheme="minorHAnsi" w:eastAsia="Times New Roman" w:hAnsiTheme="minorHAnsi" w:cs="Times New Roman"/>
                <w:color w:val="000000"/>
                <w:sz w:val="22"/>
              </w:rPr>
              <w:t xml:space="preserve">area and leads to poor health outcomes for residents. </w:t>
            </w:r>
            <w:r w:rsidRPr="00AF1FF0">
              <w:rPr>
                <w:rFonts w:asciiTheme="minorHAnsi" w:eastAsia="Times New Roman" w:hAnsiTheme="minorHAnsi" w:cs="Times New Roman"/>
                <w:i/>
                <w:iCs/>
                <w:color w:val="000000"/>
                <w:sz w:val="22"/>
              </w:rPr>
              <w:t>(Percentage of stakeholders in county who rated factor as a major or critical problem in their area)</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bCs/>
                <w:sz w:val="22"/>
              </w:rPr>
              <w:t>Number of Respondents </w:t>
            </w:r>
            <w:r w:rsidRPr="00AF1F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n=89</w:t>
            </w:r>
          </w:p>
        </w:tc>
        <w:tc>
          <w:tcPr>
            <w:tcW w:w="1120" w:type="dxa"/>
            <w:tcBorders>
              <w:top w:val="nil"/>
              <w:left w:val="nil"/>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n=1639</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83%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78%</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34%</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56%</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30%</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50%</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46%</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39%</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56%</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62%</w:t>
            </w:r>
          </w:p>
        </w:tc>
      </w:tr>
      <w:tr w:rsidR="00AF1FF0" w:rsidRPr="00AF1FF0" w:rsidTr="00CA1AAC">
        <w:trPr>
          <w:trHeight w:val="20"/>
          <w:jc w:val="center"/>
        </w:trPr>
        <w:tc>
          <w:tcPr>
            <w:tcW w:w="6750" w:type="dxa"/>
            <w:tcBorders>
              <w:top w:val="nil"/>
              <w:left w:val="single" w:sz="8" w:space="0" w:color="7F7F7F"/>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b/>
                <w:bCs/>
                <w:color w:val="000000"/>
              </w:rPr>
            </w:pPr>
            <w:r w:rsidRPr="00AF1FF0">
              <w:rPr>
                <w:rFonts w:asciiTheme="minorHAnsi" w:eastAsia="Times New Roman" w:hAnsiTheme="minorHAnsi" w:cs="Times New Roman"/>
                <w:b/>
                <w:bCs/>
                <w:color w:val="000000"/>
                <w:sz w:val="22"/>
              </w:rPr>
              <w:t> </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42%</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27%</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12%</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34%</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67%</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center"/>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"Don't know" responses not included</w:t>
            </w:r>
          </w:p>
        </w:tc>
      </w:tr>
      <w:tr w:rsidR="00AF1FF0" w:rsidRPr="00AF1FF0" w:rsidTr="00CA1AAC">
        <w:trPr>
          <w:trHeight w:val="20"/>
          <w:jc w:val="center"/>
        </w:trPr>
        <w:tc>
          <w:tcPr>
            <w:tcW w:w="935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AF1FF0">
              <w:rPr>
                <w:rFonts w:asciiTheme="minorHAnsi" w:eastAsia="Times New Roman" w:hAnsiTheme="minorHAnsi" w:cs="Times New Roman"/>
                <w:i/>
                <w:iCs/>
                <w:color w:val="000000"/>
                <w:sz w:val="22"/>
              </w:rPr>
              <w:t>(mean)</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000000" w:fill="E7E6E6"/>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 </w:t>
            </w:r>
            <w:r w:rsidRPr="00AF1FF0">
              <w:rPr>
                <w:rFonts w:asciiTheme="minorHAnsi" w:eastAsia="Times New Roman" w:hAnsiTheme="minorHAnsi"/>
                <w:bCs/>
                <w:sz w:val="22"/>
              </w:rPr>
              <w:t>Number of Respondents </w:t>
            </w:r>
            <w:r w:rsidRPr="00AF1F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n=64</w:t>
            </w:r>
          </w:p>
        </w:tc>
        <w:tc>
          <w:tcPr>
            <w:tcW w:w="1120" w:type="dxa"/>
            <w:tcBorders>
              <w:top w:val="nil"/>
              <w:left w:val="nil"/>
              <w:bottom w:val="single" w:sz="8" w:space="0" w:color="7F7F7F"/>
              <w:right w:val="single" w:sz="8" w:space="0" w:color="7F7F7F"/>
            </w:tcBorders>
            <w:shd w:val="clear" w:color="000000" w:fill="E7E6E6"/>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n=1168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3.09</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3.08</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3.61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3.49</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3.95</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3.71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3.66</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3.93</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4.33</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4.05</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4.81</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4.81</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5.89</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5.36</w:t>
            </w:r>
          </w:p>
        </w:tc>
      </w:tr>
      <w:tr w:rsidR="00AF1FF0" w:rsidRPr="00AF1FF0" w:rsidTr="00CA1AAC">
        <w:trPr>
          <w:trHeight w:val="20"/>
          <w:jc w:val="center"/>
        </w:trPr>
        <w:tc>
          <w:tcPr>
            <w:tcW w:w="6750" w:type="dxa"/>
            <w:tcBorders>
              <w:top w:val="nil"/>
              <w:left w:val="single" w:sz="8" w:space="0" w:color="7F7F7F"/>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6.47</w:t>
            </w:r>
          </w:p>
        </w:tc>
        <w:tc>
          <w:tcPr>
            <w:tcW w:w="1120" w:type="dxa"/>
            <w:tcBorders>
              <w:top w:val="nil"/>
              <w:left w:val="nil"/>
              <w:bottom w:val="single" w:sz="8" w:space="0" w:color="7F7F7F"/>
              <w:right w:val="single" w:sz="8" w:space="0" w:color="7F7F7F"/>
            </w:tcBorders>
            <w:shd w:val="clear" w:color="auto" w:fill="auto"/>
            <w:noWrap/>
            <w:vAlign w:val="center"/>
            <w:hideMark/>
          </w:tcPr>
          <w:p w:rsidR="00AF1FF0" w:rsidRPr="00AF1FF0" w:rsidRDefault="00AF1FF0" w:rsidP="00AF1FF0">
            <w:pPr>
              <w:spacing w:after="0" w:line="240" w:lineRule="auto"/>
              <w:jc w:val="right"/>
              <w:rPr>
                <w:rFonts w:asciiTheme="minorHAnsi" w:eastAsia="Times New Roman" w:hAnsiTheme="minorHAnsi" w:cs="Times New Roman"/>
                <w:color w:val="000000"/>
              </w:rPr>
            </w:pPr>
            <w:r w:rsidRPr="00AF1FF0">
              <w:rPr>
                <w:rFonts w:asciiTheme="minorHAnsi" w:eastAsia="Times New Roman" w:hAnsiTheme="minorHAnsi" w:cs="Times New Roman"/>
                <w:color w:val="000000"/>
                <w:sz w:val="22"/>
              </w:rPr>
              <w:t>6.52</w:t>
            </w:r>
          </w:p>
        </w:tc>
      </w:tr>
    </w:tbl>
    <w:p w:rsidR="00052A2D" w:rsidRDefault="00052A2D" w:rsidP="003E1218"/>
    <w:bookmarkEnd w:id="79"/>
    <w:p w:rsidR="00911D55" w:rsidRDefault="00911D55" w:rsidP="003E1218"/>
    <w:p w:rsidR="00D857F5" w:rsidRPr="00D857F5" w:rsidRDefault="00D857F5" w:rsidP="00D857F5">
      <w:pPr>
        <w:sectPr w:rsidR="00D857F5" w:rsidRPr="00D857F5" w:rsidSect="00E61E4D">
          <w:pgSz w:w="12240" w:h="15840"/>
          <w:pgMar w:top="1440" w:right="1440" w:bottom="1440" w:left="1440" w:header="720" w:footer="720" w:gutter="0"/>
          <w:cols w:space="720"/>
          <w:docGrid w:linePitch="360"/>
        </w:sectPr>
      </w:pPr>
    </w:p>
    <w:p w:rsidR="00052A2D" w:rsidRPr="00D52476" w:rsidRDefault="00052A2D" w:rsidP="00742E61">
      <w:pPr>
        <w:pStyle w:val="Heading1"/>
      </w:pPr>
      <w:bookmarkStart w:id="80" w:name="_Toc432677955"/>
      <w:r w:rsidRPr="00D52476">
        <w:lastRenderedPageBreak/>
        <w:t>Health Indicators Results from Secondary Data Sources</w:t>
      </w:r>
      <w:bookmarkEnd w:id="80"/>
    </w:p>
    <w:p w:rsidR="002D435D" w:rsidRPr="00304989" w:rsidRDefault="002D435D" w:rsidP="002D435D">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rsidR="002D435D" w:rsidRDefault="00653CC7" w:rsidP="002D435D">
      <w:pPr>
        <w:spacing w:after="0"/>
        <w:jc w:val="both"/>
        <w:rPr>
          <w:rFonts w:ascii="Times New Roman" w:hAnsi="Times New Roman" w:cs="Times New Roman"/>
        </w:rPr>
      </w:pPr>
      <w:r>
        <w:rPr>
          <w:noProof/>
        </w:rPr>
        <mc:AlternateContent>
          <mc:Choice Requires="wps">
            <w:drawing>
              <wp:anchor distT="0" distB="0" distL="114300" distR="114300" simplePos="0" relativeHeight="251698688" behindDoc="0" locked="0" layoutInCell="1" allowOverlap="1">
                <wp:simplePos x="0" y="0"/>
                <wp:positionH relativeFrom="column">
                  <wp:posOffset>-19050</wp:posOffset>
                </wp:positionH>
                <wp:positionV relativeFrom="paragraph">
                  <wp:posOffset>189230</wp:posOffset>
                </wp:positionV>
                <wp:extent cx="447675" cy="16192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B74A73" id="Rectangle 22" o:spid="_x0000_s1026" style="position:absolute;margin-left:-1.5pt;margin-top:14.9pt;width:35.25pt;height:1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" fillcolor="#aad08a" stroked="f" strokeweight=".5pt">
                <v:path arrowok="t"/>
              </v:rect>
            </w:pict>
          </mc:Fallback>
        </mc:AlternateContent>
      </w:r>
      <w:r w:rsidR="002D435D">
        <w:rPr>
          <w:rFonts w:ascii="Times New Roman" w:hAnsi="Times New Roman" w:cs="Times New Roman"/>
        </w:rPr>
        <w:t xml:space="preserve">              </w:t>
      </w:r>
    </w:p>
    <w:p w:rsidR="002D435D" w:rsidRPr="00F35749" w:rsidRDefault="00653CC7" w:rsidP="002D435D">
      <w:pPr>
        <w:spacing w:after="0"/>
        <w:ind w:firstLine="720"/>
        <w:jc w:val="both"/>
        <w:rPr>
          <w:rFonts w:ascii="Times New Roman" w:hAnsi="Times New Roman" w:cs="Times New Roman"/>
          <w:i/>
        </w:rPr>
      </w:pPr>
      <w:r>
        <w:rPr>
          <w:noProof/>
        </w:rPr>
        <mc:AlternateContent>
          <mc:Choice Requires="wps">
            <w:drawing>
              <wp:anchor distT="0" distB="0" distL="114300" distR="114300" simplePos="0" relativeHeight="251697664" behindDoc="0" locked="0" layoutInCell="1" allowOverlap="1">
                <wp:simplePos x="0" y="0"/>
                <wp:positionH relativeFrom="column">
                  <wp:posOffset>-19050</wp:posOffset>
                </wp:positionH>
                <wp:positionV relativeFrom="paragraph">
                  <wp:posOffset>196850</wp:posOffset>
                </wp:positionV>
                <wp:extent cx="447675" cy="16192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55738A" id="Rectangle 24" o:spid="_x0000_s1026" style="position:absolute;margin-left:-1.5pt;margin-top:15.5pt;width:35.25pt;height:1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" fillcolor="#fabf8f" stroked="f" strokeweight=".5pt">
                <v:path arrowok="t"/>
              </v:rect>
            </w:pict>
          </mc:Fallback>
        </mc:AlternateContent>
      </w:r>
      <w:r w:rsidR="002D435D">
        <w:rPr>
          <w:rFonts w:ascii="Times New Roman" w:hAnsi="Times New Roman" w:cs="Times New Roman"/>
          <w:i/>
        </w:rPr>
        <w:t>Indicates county is significantly better than state average</w:t>
      </w:r>
      <w:r w:rsidR="002D435D" w:rsidRPr="00F35749">
        <w:rPr>
          <w:rFonts w:ascii="Times New Roman" w:hAnsi="Times New Roman" w:cs="Times New Roman"/>
          <w:i/>
        </w:rPr>
        <w:t xml:space="preserve"> </w:t>
      </w:r>
      <w:r w:rsidR="002D435D">
        <w:rPr>
          <w:rFonts w:ascii="Times New Roman" w:hAnsi="Times New Roman" w:cs="Times New Roman"/>
          <w:i/>
        </w:rPr>
        <w:t xml:space="preserve">(using a </w:t>
      </w:r>
      <w:r w:rsidR="002D435D" w:rsidRPr="00F35749">
        <w:rPr>
          <w:rFonts w:ascii="Times New Roman" w:hAnsi="Times New Roman" w:cs="Times New Roman"/>
          <w:i/>
        </w:rPr>
        <w:t>95% confidence level</w:t>
      </w:r>
      <w:r w:rsidR="002D435D">
        <w:rPr>
          <w:rFonts w:ascii="Times New Roman" w:hAnsi="Times New Roman" w:cs="Times New Roman"/>
          <w:i/>
        </w:rPr>
        <w:t>).</w:t>
      </w:r>
    </w:p>
    <w:p w:rsidR="002D435D" w:rsidRDefault="002D435D" w:rsidP="002D435D">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rsidR="000134C9" w:rsidRDefault="000134C9" w:rsidP="000134C9">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rsidR="000134C9" w:rsidRDefault="005638BF" w:rsidP="000134C9">
      <w:pPr>
        <w:spacing w:after="0"/>
        <w:jc w:val="both"/>
        <w:rPr>
          <w:rFonts w:ascii="Times New Roman" w:hAnsi="Times New Roman" w:cs="Times New Roman"/>
          <w:i/>
        </w:rPr>
      </w:pPr>
      <w:r>
        <w:rPr>
          <w:rFonts w:ascii="Times New Roman" w:hAnsi="Times New Roman" w:cs="Times New Roman"/>
          <w:i/>
        </w:rPr>
        <w:t xml:space="preserve"> </w:t>
      </w:r>
      <w:proofErr w:type="gramStart"/>
      <w:r w:rsidR="000134C9">
        <w:rPr>
          <w:rFonts w:ascii="Times New Roman" w:hAnsi="Times New Roman" w:cs="Times New Roman"/>
          <w:i/>
        </w:rPr>
        <w:t>̶  Indicates</w:t>
      </w:r>
      <w:proofErr w:type="gramEnd"/>
      <w:r w:rsidR="000134C9">
        <w:rPr>
          <w:rFonts w:ascii="Times New Roman" w:hAnsi="Times New Roman" w:cs="Times New Roman"/>
          <w:i/>
        </w:rPr>
        <w:t xml:space="preserve"> a worsening in the indicator over time at the county level (using a 95% confidence level)</w:t>
      </w:r>
    </w:p>
    <w:p w:rsidR="002D435D" w:rsidRDefault="002D435D" w:rsidP="002D435D">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rsidR="002D435D" w:rsidRDefault="002D435D" w:rsidP="002D435D">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rsidR="00531586" w:rsidRDefault="00531586" w:rsidP="00D93ED6">
      <w:pPr>
        <w:pStyle w:val="TOCTableHeading"/>
      </w:pPr>
    </w:p>
    <w:p w:rsidR="00052A2D" w:rsidRDefault="00395C4B" w:rsidP="00D93ED6">
      <w:pPr>
        <w:pStyle w:val="TOCTableHeading"/>
      </w:pPr>
      <w:bookmarkStart w:id="81" w:name="_Toc432677982"/>
      <w:r>
        <w:t>Table 27</w:t>
      </w:r>
      <w:r w:rsidR="00052A2D" w:rsidRPr="00F35749">
        <w:t xml:space="preserve">. Quantitative Health Indicators for </w:t>
      </w:r>
      <w:r w:rsidR="00C23298">
        <w:t>Piscataquis</w:t>
      </w:r>
      <w:r w:rsidR="00052A2D" w:rsidRPr="00F35749">
        <w:t xml:space="preserve"> County, Maine and the U.S.</w:t>
      </w:r>
      <w:bookmarkEnd w:id="81"/>
    </w:p>
    <w:tbl>
      <w:tblPr>
        <w:tblW w:w="9580" w:type="dxa"/>
        <w:tblInd w:w="93" w:type="dxa"/>
        <w:tblLook w:val="04A0" w:firstRow="1" w:lastRow="0" w:firstColumn="1" w:lastColumn="0" w:noHBand="0" w:noVBand="1"/>
      </w:tblPr>
      <w:tblGrid>
        <w:gridCol w:w="4671"/>
        <w:gridCol w:w="1120"/>
        <w:gridCol w:w="1146"/>
        <w:gridCol w:w="702"/>
        <w:gridCol w:w="1026"/>
        <w:gridCol w:w="915"/>
      </w:tblGrid>
      <w:tr w:rsidR="002D435D" w:rsidRPr="002D435D" w:rsidTr="002D435D">
        <w:trPr>
          <w:trHeight w:val="300"/>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rsidR="002D435D" w:rsidRPr="002D435D" w:rsidRDefault="002D435D" w:rsidP="002D435D">
            <w:pPr>
              <w:spacing w:after="0" w:line="240" w:lineRule="auto"/>
              <w:jc w:val="center"/>
              <w:rPr>
                <w:rFonts w:ascii="Calibri" w:eastAsia="Times New Roman" w:hAnsi="Calibri" w:cs="Times New Roman"/>
                <w:b/>
                <w:bCs/>
                <w:color w:val="FFFFFF"/>
                <w:sz w:val="20"/>
                <w:szCs w:val="20"/>
              </w:rPr>
            </w:pPr>
            <w:r w:rsidRPr="002D435D">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rsidR="002D435D" w:rsidRPr="002D435D" w:rsidRDefault="002D435D" w:rsidP="002D435D">
            <w:pPr>
              <w:spacing w:after="0" w:line="240" w:lineRule="auto"/>
              <w:jc w:val="center"/>
              <w:rPr>
                <w:rFonts w:ascii="Calibri" w:eastAsia="Times New Roman" w:hAnsi="Calibri" w:cs="Times New Roman"/>
                <w:b/>
                <w:bCs/>
                <w:color w:val="FFFFFF"/>
                <w:sz w:val="20"/>
                <w:szCs w:val="20"/>
              </w:rPr>
            </w:pPr>
            <w:r w:rsidRPr="002D435D">
              <w:rPr>
                <w:rFonts w:ascii="Calibri" w:eastAsia="Times New Roman" w:hAnsi="Calibri" w:cs="Times New Roman"/>
                <w:b/>
                <w:bCs/>
                <w:color w:val="FFFFFF"/>
                <w:sz w:val="20"/>
                <w:szCs w:val="20"/>
              </w:rPr>
              <w:t>Year</w:t>
            </w:r>
          </w:p>
        </w:tc>
        <w:tc>
          <w:tcPr>
            <w:tcW w:w="1000" w:type="dxa"/>
            <w:tcBorders>
              <w:top w:val="single" w:sz="4" w:space="0" w:color="808080"/>
              <w:left w:val="nil"/>
              <w:bottom w:val="single" w:sz="4" w:space="0" w:color="808080"/>
              <w:right w:val="single" w:sz="4" w:space="0" w:color="808080"/>
            </w:tcBorders>
            <w:shd w:val="clear" w:color="000000" w:fill="003F77"/>
            <w:vAlign w:val="center"/>
            <w:hideMark/>
          </w:tcPr>
          <w:p w:rsidR="002D435D" w:rsidRPr="002D435D" w:rsidRDefault="002D435D" w:rsidP="002D435D">
            <w:pPr>
              <w:spacing w:after="0" w:line="240" w:lineRule="auto"/>
              <w:jc w:val="center"/>
              <w:rPr>
                <w:rFonts w:ascii="Calibri" w:eastAsia="Times New Roman" w:hAnsi="Calibri" w:cs="Times New Roman"/>
                <w:b/>
                <w:bCs/>
                <w:color w:val="FFFFFF"/>
                <w:sz w:val="20"/>
                <w:szCs w:val="20"/>
              </w:rPr>
            </w:pPr>
            <w:r w:rsidRPr="002D435D">
              <w:rPr>
                <w:rFonts w:ascii="Calibri" w:eastAsia="Times New Roman" w:hAnsi="Calibri" w:cs="Times New Roman"/>
                <w:b/>
                <w:bCs/>
                <w:color w:val="FFFFFF"/>
                <w:sz w:val="20"/>
                <w:szCs w:val="20"/>
              </w:rPr>
              <w:t>Piscataquis</w:t>
            </w:r>
          </w:p>
        </w:tc>
        <w:tc>
          <w:tcPr>
            <w:tcW w:w="600" w:type="dxa"/>
            <w:tcBorders>
              <w:top w:val="single" w:sz="4" w:space="0" w:color="808080"/>
              <w:left w:val="nil"/>
              <w:bottom w:val="single" w:sz="4" w:space="0" w:color="808080"/>
              <w:right w:val="single" w:sz="4" w:space="0" w:color="808080"/>
            </w:tcBorders>
            <w:shd w:val="clear" w:color="000000" w:fill="003F77"/>
            <w:vAlign w:val="center"/>
            <w:hideMark/>
          </w:tcPr>
          <w:p w:rsidR="002D435D" w:rsidRPr="002D435D" w:rsidRDefault="002D435D" w:rsidP="002D435D">
            <w:pPr>
              <w:spacing w:after="0" w:line="240" w:lineRule="auto"/>
              <w:jc w:val="center"/>
              <w:rPr>
                <w:rFonts w:ascii="Calibri" w:eastAsia="Times New Roman" w:hAnsi="Calibri" w:cs="Times New Roman"/>
                <w:b/>
                <w:bCs/>
                <w:color w:val="FFFFFF"/>
                <w:sz w:val="20"/>
                <w:szCs w:val="20"/>
              </w:rPr>
            </w:pPr>
            <w:r w:rsidRPr="002D435D">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rsidR="002D435D" w:rsidRPr="002D435D" w:rsidRDefault="002D435D" w:rsidP="002D435D">
            <w:pPr>
              <w:spacing w:after="0" w:line="240" w:lineRule="auto"/>
              <w:jc w:val="center"/>
              <w:rPr>
                <w:rFonts w:ascii="Calibri" w:eastAsia="Times New Roman" w:hAnsi="Calibri" w:cs="Times New Roman"/>
                <w:b/>
                <w:bCs/>
                <w:color w:val="FFFFFF"/>
                <w:sz w:val="20"/>
                <w:szCs w:val="20"/>
              </w:rPr>
            </w:pPr>
            <w:r w:rsidRPr="002D435D">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rsidR="002D435D" w:rsidRPr="002D435D" w:rsidRDefault="002D435D" w:rsidP="002D435D">
            <w:pPr>
              <w:spacing w:after="0" w:line="240" w:lineRule="auto"/>
              <w:jc w:val="center"/>
              <w:rPr>
                <w:rFonts w:ascii="Calibri" w:eastAsia="Times New Roman" w:hAnsi="Calibri" w:cs="Times New Roman"/>
                <w:b/>
                <w:bCs/>
                <w:color w:val="FFFFFF"/>
                <w:sz w:val="20"/>
                <w:szCs w:val="20"/>
              </w:rPr>
            </w:pPr>
            <w:r w:rsidRPr="002D435D">
              <w:rPr>
                <w:rFonts w:ascii="Calibri" w:eastAsia="Times New Roman" w:hAnsi="Calibri" w:cs="Times New Roman"/>
                <w:b/>
                <w:bCs/>
                <w:color w:val="FFFFFF"/>
                <w:sz w:val="20"/>
                <w:szCs w:val="20"/>
              </w:rPr>
              <w:t>U.S.</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Demographics</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17,124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319 Mil</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23.3%</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59.2%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62.6%</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22.9%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14.1%</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96.8%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77.7%</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13.2%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5.3%</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17.1%</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12.1%</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87.4</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Socioeconomic Status Measures</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FA4F22" w:rsidP="002D435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18.5%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15.4%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28.9%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21.6%</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83.3%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81.0%</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$36,646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$53,046</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40.8%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33.2%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37.7%</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General Health Status</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16.7%</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13.2%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13.3%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29.0%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Mortality</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80.3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81.2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75.5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76.4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847.4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731.9</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Access</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86.8%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76.6%</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10.9%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15.3%</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2015</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35.8%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23.0%</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2015</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56.9%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48.0%</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14.4%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11.7%</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Health Care Quality</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2,095.3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1457.5</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6,342.8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Oral Health</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66.5%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67.2%</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55.5%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Respiratory</w:t>
            </w:r>
          </w:p>
        </w:tc>
      </w:tr>
      <w:tr w:rsidR="002D435D" w:rsidRPr="002D435D" w:rsidTr="002D435D">
        <w:trPr>
          <w:trHeight w:val="34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67.6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9.2%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6.5%</w:t>
            </w:r>
          </w:p>
        </w:tc>
      </w:tr>
      <w:tr w:rsidR="002D435D" w:rsidRPr="002D435D" w:rsidTr="002D435D">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312.4</w:t>
            </w:r>
          </w:p>
        </w:tc>
        <w:tc>
          <w:tcPr>
            <w:tcW w:w="600" w:type="dxa"/>
            <w:tcBorders>
              <w:top w:val="nil"/>
              <w:left w:val="nil"/>
              <w:bottom w:val="single" w:sz="4" w:space="0" w:color="808080"/>
              <w:right w:val="single" w:sz="4" w:space="0" w:color="808080"/>
            </w:tcBorders>
            <w:shd w:val="clear" w:color="000000" w:fill="D9D9D9"/>
            <w:vAlign w:val="center"/>
            <w:hideMark/>
          </w:tcPr>
          <w:p w:rsidR="002D435D" w:rsidRPr="002D435D" w:rsidRDefault="002D435D" w:rsidP="002D435D">
            <w:pPr>
              <w:spacing w:after="0" w:line="240" w:lineRule="auto"/>
              <w:jc w:val="center"/>
              <w:rPr>
                <w:rFonts w:ascii="Calibri" w:eastAsia="Times New Roman" w:hAnsi="Calibri" w:cs="Times New Roman"/>
                <w:b/>
                <w:bCs/>
                <w:color w:val="000000"/>
                <w:szCs w:val="24"/>
              </w:rPr>
            </w:pPr>
            <w:r w:rsidRPr="002D435D">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9.0%</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990.1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408.5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Cancer</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197.4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168.7</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480.2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453.4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23.2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20.2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20.1†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21.5</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54.1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43.7</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139.8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124.1</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84.8%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77.0%</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17.7</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15.1</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23.4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22.9</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lastRenderedPageBreak/>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42.0</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73.7%</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51.0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46.0</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81.6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58.6</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21.3</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91.4%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78.0%</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20.8</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000000" w:fill="AAD08A"/>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87.5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140.8</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40.5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34.3</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86.7</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81.7</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Cardiovascular Disease</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30.9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50.8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32.4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80.9%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76.4%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110.6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102.6</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20.8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36.9%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31.4%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39.5%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38.4%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25.8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25.0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44.4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36.2</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Diabetes</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9.7%</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55.8%</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337.4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15.5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63.7</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22.6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21.2</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Environmental Health</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5.5%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lastRenderedPageBreak/>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AAD08A"/>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1.4%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2009, 2012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33.7%</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 xml:space="preserve"> 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42.3%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 xml:space="preserve"> 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22.6%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Immunization</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37.6%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76.2%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69.5%</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2015</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2015</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Infectious Disease</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0.4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0.9</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0.7</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52.9†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11.7†</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11.7†</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10.5</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164.5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10.3</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3.0</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STD/HIV</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8.4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211.4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452.2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109.8</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11.2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30.2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19.9</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Intentional Injury</w:t>
            </w:r>
          </w:p>
        </w:tc>
      </w:tr>
      <w:tr w:rsidR="002D435D" w:rsidRPr="002D435D" w:rsidTr="002D435D">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326.0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18.4†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10.4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9.1</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25.2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21.8†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12.6</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209.6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368</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Unintentional Injury</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79.3%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49.6%</w:t>
            </w:r>
          </w:p>
        </w:tc>
        <w:tc>
          <w:tcPr>
            <w:tcW w:w="600" w:type="dxa"/>
            <w:tcBorders>
              <w:top w:val="nil"/>
              <w:left w:val="nil"/>
              <w:bottom w:val="single" w:sz="4" w:space="0" w:color="808080"/>
              <w:right w:val="single" w:sz="4" w:space="0" w:color="808080"/>
            </w:tcBorders>
            <w:shd w:val="clear" w:color="000000" w:fill="D9D9D9"/>
            <w:vAlign w:val="center"/>
            <w:hideMark/>
          </w:tcPr>
          <w:p w:rsidR="002D435D" w:rsidRPr="002D435D" w:rsidRDefault="002D435D" w:rsidP="002D435D">
            <w:pPr>
              <w:spacing w:after="0" w:line="240" w:lineRule="auto"/>
              <w:jc w:val="center"/>
              <w:rPr>
                <w:rFonts w:ascii="Calibri" w:eastAsia="Times New Roman" w:hAnsi="Calibri" w:cs="Times New Roman"/>
                <w:b/>
                <w:bCs/>
                <w:color w:val="000000"/>
                <w:szCs w:val="24"/>
              </w:rPr>
            </w:pPr>
            <w:r w:rsidRPr="002D435D">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54.7%</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lastRenderedPageBreak/>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76.9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13.2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8.5</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392.3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10.5</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Occupational Health</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4,585</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90.0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Mental Health</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19.7%</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21.8%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18.7%</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2,238.8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r w:rsidR="002D435D" w:rsidRPr="002D435D" w:rsidTr="002D435D">
        <w:trPr>
          <w:trHeight w:val="30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25.0%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29.9%</w:t>
            </w:r>
          </w:p>
        </w:tc>
      </w:tr>
      <w:tr w:rsidR="002D435D" w:rsidRPr="002D435D" w:rsidTr="002D435D">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14.3%</w:t>
            </w:r>
          </w:p>
        </w:tc>
        <w:tc>
          <w:tcPr>
            <w:tcW w:w="600" w:type="dxa"/>
            <w:tcBorders>
              <w:top w:val="nil"/>
              <w:left w:val="nil"/>
              <w:bottom w:val="single" w:sz="4" w:space="0" w:color="808080"/>
              <w:right w:val="single" w:sz="4" w:space="0" w:color="808080"/>
            </w:tcBorders>
            <w:shd w:val="clear" w:color="000000" w:fill="D9D9D9"/>
            <w:vAlign w:val="center"/>
            <w:hideMark/>
          </w:tcPr>
          <w:p w:rsidR="002D435D" w:rsidRPr="002D435D" w:rsidRDefault="002D435D" w:rsidP="002D435D">
            <w:pPr>
              <w:spacing w:after="0" w:line="240" w:lineRule="auto"/>
              <w:jc w:val="center"/>
              <w:rPr>
                <w:rFonts w:ascii="Calibri" w:eastAsia="Times New Roman" w:hAnsi="Calibri" w:cs="Times New Roman"/>
                <w:b/>
                <w:bCs/>
                <w:color w:val="000000"/>
                <w:szCs w:val="24"/>
              </w:rPr>
            </w:pPr>
            <w:r w:rsidRPr="002D435D">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17.0%</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Physical Activity, Nutrition and Weight</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15.6%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39.2%</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50.8%</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43.3%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47.3%</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000000" w:fill="FABF8F"/>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28.2%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25.3%</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27.3%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27.0%</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17.3%†</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22.9%</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29.4%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14.1%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13.7%</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30.2%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35.4%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15.5%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16.6%</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Pregnancy and Birth Outcomes</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sz w:val="20"/>
                <w:szCs w:val="20"/>
              </w:rPr>
            </w:pPr>
            <w:r w:rsidRPr="002D435D">
              <w:rPr>
                <w:rFonts w:ascii="Calibri" w:eastAsia="Times New Roman" w:hAnsi="Calibri" w:cs="Times New Roman"/>
                <w:sz w:val="20"/>
                <w:szCs w:val="20"/>
              </w:rPr>
              <w:lastRenderedPageBreak/>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2009-2010</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19.8%</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2003-2012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6.0</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80.6%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84.8%</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24.4</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26.5</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4.7%</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8.0%</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Substance and Alcohol Abuse</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10.6†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8.2</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20.8%</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16.0%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16.8%</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6.2%</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11.9%</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14.6</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252.6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29.8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2009-2011</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22.6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27.0%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34.9%</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3.0%</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7.5%†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15.8%</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23.4%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000000" w:fill="AAD08A"/>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3.9%</w:t>
            </w:r>
          </w:p>
        </w:tc>
        <w:tc>
          <w:tcPr>
            <w:tcW w:w="600" w:type="dxa"/>
            <w:tcBorders>
              <w:top w:val="nil"/>
              <w:left w:val="nil"/>
              <w:bottom w:val="single" w:sz="4" w:space="0" w:color="808080"/>
              <w:right w:val="single" w:sz="4" w:space="0" w:color="808080"/>
            </w:tcBorders>
            <w:shd w:val="clear" w:color="000000" w:fill="D9D9D9"/>
            <w:vAlign w:val="center"/>
            <w:hideMark/>
          </w:tcPr>
          <w:p w:rsidR="002D435D" w:rsidRPr="002D435D" w:rsidRDefault="002D435D" w:rsidP="002D435D">
            <w:pPr>
              <w:spacing w:after="0" w:line="240" w:lineRule="auto"/>
              <w:jc w:val="center"/>
              <w:rPr>
                <w:rFonts w:ascii="Calibri" w:eastAsia="Times New Roman" w:hAnsi="Calibri" w:cs="Times New Roman"/>
                <w:b/>
                <w:bCs/>
                <w:color w:val="000000"/>
              </w:rPr>
            </w:pPr>
            <w:r w:rsidRPr="002D435D">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Prescription Monitoring Program opioid prescriptions (</w:t>
            </w:r>
            <w:proofErr w:type="spellStart"/>
            <w:r w:rsidRPr="002D435D">
              <w:rPr>
                <w:rFonts w:ascii="Calibri" w:eastAsia="Times New Roman" w:hAnsi="Calibri" w:cs="Times New Roman"/>
                <w:color w:val="000000"/>
                <w:sz w:val="20"/>
                <w:szCs w:val="20"/>
              </w:rPr>
              <w:t>days</w:t>
            </w:r>
            <w:proofErr w:type="spellEnd"/>
            <w:r w:rsidRPr="002D435D">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2014-2015</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8.2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AAD08A"/>
            <w:vAlign w:val="center"/>
            <w:hideMark/>
          </w:tcPr>
          <w:p w:rsidR="002D435D" w:rsidRPr="002D435D" w:rsidRDefault="002D435D" w:rsidP="002D435D">
            <w:pPr>
              <w:spacing w:after="0" w:line="240" w:lineRule="auto"/>
              <w:jc w:val="center"/>
              <w:rPr>
                <w:rFonts w:ascii="Calibri" w:eastAsia="Times New Roman" w:hAnsi="Calibri" w:cs="Times New Roman"/>
                <w:i/>
                <w:iCs/>
                <w:sz w:val="20"/>
                <w:szCs w:val="20"/>
              </w:rPr>
            </w:pPr>
            <w:r w:rsidRPr="002D435D">
              <w:rPr>
                <w:rFonts w:ascii="Calibri" w:eastAsia="Times New Roman" w:hAnsi="Calibri" w:cs="Times New Roman"/>
                <w:i/>
                <w:iCs/>
                <w:sz w:val="20"/>
                <w:szCs w:val="20"/>
              </w:rPr>
              <w:t>88.6†</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r>
      <w:tr w:rsidR="002D435D" w:rsidRPr="002D435D" w:rsidTr="002D435D">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2D435D" w:rsidRPr="002D435D" w:rsidRDefault="002D435D" w:rsidP="002D435D">
            <w:pPr>
              <w:spacing w:after="0" w:line="240" w:lineRule="auto"/>
              <w:rPr>
                <w:rFonts w:ascii="Calibri" w:eastAsia="Times New Roman" w:hAnsi="Calibri" w:cs="Times New Roman"/>
                <w:color w:val="FFFFFF"/>
                <w:sz w:val="20"/>
                <w:szCs w:val="20"/>
              </w:rPr>
            </w:pPr>
            <w:r w:rsidRPr="002D435D">
              <w:rPr>
                <w:rFonts w:ascii="Calibri" w:eastAsia="Times New Roman" w:hAnsi="Calibri" w:cs="Times New Roman"/>
                <w:color w:val="FFFFFF"/>
                <w:sz w:val="20"/>
                <w:szCs w:val="20"/>
              </w:rPr>
              <w:t>Tobacco Use</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24.5%†</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19.0%</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15.1%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15.7%</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18.2%</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22.4%</w:t>
            </w:r>
          </w:p>
        </w:tc>
      </w:tr>
      <w:tr w:rsidR="002D435D" w:rsidRPr="002D435D" w:rsidTr="002D435D">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rsidR="002D435D" w:rsidRPr="002D435D" w:rsidRDefault="002D435D" w:rsidP="002D435D">
            <w:pPr>
              <w:spacing w:after="0" w:line="240" w:lineRule="auto"/>
              <w:jc w:val="center"/>
              <w:rPr>
                <w:rFonts w:ascii="Calibri" w:eastAsia="Times New Roman" w:hAnsi="Calibri" w:cs="Times New Roman"/>
                <w:sz w:val="18"/>
                <w:szCs w:val="18"/>
              </w:rPr>
            </w:pPr>
            <w:r w:rsidRPr="002D435D">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46.1%</w:t>
            </w:r>
          </w:p>
        </w:tc>
        <w:tc>
          <w:tcPr>
            <w:tcW w:w="60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color w:val="000000"/>
                <w:sz w:val="20"/>
                <w:szCs w:val="20"/>
              </w:rPr>
            </w:pPr>
            <w:r w:rsidRPr="002D435D">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rsidR="002D435D" w:rsidRPr="002D435D" w:rsidRDefault="002D435D" w:rsidP="002D435D">
            <w:pPr>
              <w:spacing w:after="0" w:line="240" w:lineRule="auto"/>
              <w:jc w:val="center"/>
              <w:rPr>
                <w:rFonts w:ascii="Calibri" w:eastAsia="Times New Roman" w:hAnsi="Calibri" w:cs="Times New Roman"/>
                <w:sz w:val="20"/>
                <w:szCs w:val="20"/>
              </w:rPr>
            </w:pPr>
            <w:r w:rsidRPr="002D435D">
              <w:rPr>
                <w:rFonts w:ascii="Calibri" w:eastAsia="Times New Roman" w:hAnsi="Calibri" w:cs="Times New Roman"/>
                <w:sz w:val="20"/>
                <w:szCs w:val="20"/>
              </w:rPr>
              <w:t>NA</w:t>
            </w:r>
          </w:p>
        </w:tc>
      </w:tr>
    </w:tbl>
    <w:p w:rsidR="0024782E" w:rsidRDefault="0024782E" w:rsidP="00D93ED6">
      <w:pPr>
        <w:pStyle w:val="TOCTableHeading"/>
      </w:pPr>
    </w:p>
    <w:p w:rsidR="0024782E" w:rsidRDefault="0024782E" w:rsidP="00D93ED6">
      <w:pPr>
        <w:pStyle w:val="TOCTableHeading"/>
      </w:pPr>
    </w:p>
    <w:p w:rsidR="00581D30" w:rsidRDefault="00581D30" w:rsidP="00581D30">
      <w:pPr>
        <w:spacing w:after="0"/>
        <w:rPr>
          <w:rFonts w:ascii="Times New Roman" w:hAnsi="Times New Roman" w:cs="Times New Roman"/>
          <w:b/>
        </w:rPr>
      </w:pPr>
    </w:p>
    <w:p w:rsidR="00581D30" w:rsidRDefault="00581D30" w:rsidP="00F93FE3">
      <w:pPr>
        <w:spacing w:after="120"/>
        <w:rPr>
          <w:rFonts w:ascii="Times New Roman" w:hAnsi="Times New Roman" w:cs="Times New Roman"/>
          <w:b/>
        </w:rPr>
        <w:sectPr w:rsidR="00581D30" w:rsidSect="00E61E4D">
          <w:footerReference w:type="default" r:id="rId45"/>
          <w:type w:val="continuous"/>
          <w:pgSz w:w="12240" w:h="15840"/>
          <w:pgMar w:top="1440" w:right="1440" w:bottom="1440" w:left="1440" w:header="720" w:footer="720" w:gutter="0"/>
          <w:cols w:space="720"/>
          <w:docGrid w:linePitch="360"/>
        </w:sectPr>
      </w:pPr>
    </w:p>
    <w:p w:rsidR="00F93FE3" w:rsidRDefault="00F93FE3" w:rsidP="00D93ED6">
      <w:pPr>
        <w:pStyle w:val="TOCTableHeading"/>
        <w:sectPr w:rsidR="00F93FE3" w:rsidSect="00E61E4D">
          <w:type w:val="continuous"/>
          <w:pgSz w:w="12240" w:h="15840"/>
          <w:pgMar w:top="1440" w:right="1440" w:bottom="1440" w:left="1440" w:header="720" w:footer="720" w:gutter="0"/>
          <w:cols w:space="720"/>
          <w:docGrid w:linePitch="360"/>
        </w:sectPr>
      </w:pPr>
    </w:p>
    <w:p w:rsidR="00240D51" w:rsidRDefault="00240D51">
      <w:pPr>
        <w:rPr>
          <w:rFonts w:ascii="Times New Roman" w:hAnsi="Times New Roman" w:cs="Times New Roman"/>
          <w:b/>
          <w:szCs w:val="24"/>
        </w:rPr>
      </w:pPr>
    </w:p>
    <w:p w:rsidR="0024782E" w:rsidRDefault="0024782E">
      <w:pPr>
        <w:rPr>
          <w:rFonts w:ascii="Times New Roman" w:hAnsi="Times New Roman" w:cs="Times New Roman"/>
          <w:b/>
          <w:szCs w:val="24"/>
        </w:rPr>
      </w:pPr>
      <w:r>
        <w:br w:type="page"/>
      </w:r>
    </w:p>
    <w:p w:rsidR="00052A2D" w:rsidRPr="00945D3B" w:rsidRDefault="00395C4B" w:rsidP="00D93ED6">
      <w:pPr>
        <w:pStyle w:val="TOCTableHeading"/>
      </w:pPr>
      <w:bookmarkStart w:id="82" w:name="_Toc432677983"/>
      <w:r w:rsidRPr="00945D3B">
        <w:lastRenderedPageBreak/>
        <w:t>Table 28</w:t>
      </w:r>
      <w:r w:rsidR="00052A2D" w:rsidRPr="00945D3B">
        <w:t xml:space="preserve">. </w:t>
      </w:r>
      <w:r w:rsidR="00052A2D" w:rsidRPr="00945D3B">
        <w:rPr>
          <w:rStyle w:val="TOCTableHeadingChar"/>
          <w:b/>
        </w:rPr>
        <w:t>List of Data Sources and Years for Quantitative Health Indicators</w:t>
      </w:r>
      <w:bookmarkEnd w:id="82"/>
    </w:p>
    <w:tbl>
      <w:tblPr>
        <w:tblW w:w="9573" w:type="dxa"/>
        <w:tblLayout w:type="fixed"/>
        <w:tblLook w:val="04A0" w:firstRow="1" w:lastRow="0" w:firstColumn="1" w:lastColumn="0" w:noHBand="0" w:noVBand="1"/>
      </w:tblPr>
      <w:tblGrid>
        <w:gridCol w:w="2785"/>
        <w:gridCol w:w="1463"/>
        <w:gridCol w:w="1095"/>
        <w:gridCol w:w="4230"/>
      </w:tblGrid>
      <w:tr w:rsidR="007E2706" w:rsidRPr="00F20829" w:rsidTr="007E2706">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rsidR="007E2706" w:rsidRPr="00F20829" w:rsidRDefault="007E2706" w:rsidP="00867B69">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7E2706" w:rsidRPr="00F20829" w:rsidTr="007E2706">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rsidR="007E2706" w:rsidRPr="00F20829" w:rsidRDefault="007E2706" w:rsidP="00867B69">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rsidR="007E2706" w:rsidRPr="00F20829" w:rsidRDefault="007E2706" w:rsidP="00867B69">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rsidR="007E2706" w:rsidRPr="00F20829" w:rsidRDefault="007E2706" w:rsidP="00867B69">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rsidR="007E2706" w:rsidRPr="00F20829" w:rsidRDefault="007E2706" w:rsidP="00867B69">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FA4F22" w:rsidP="00867B69">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7E2706" w:rsidRPr="00F20829" w:rsidTr="005C000C">
        <w:trPr>
          <w:trHeight w:val="197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Incidence: The number of people who develop cancer (new cancer cases) during a specified period of time in a specified population. Incidence case definitions exclude histologies consistent with Kaposi sarcoma and mesothelioma, where applicable.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Incidence: The number of people who develop cancer (new cancer cases) during a specified period of time in a specified population. Incidence case definitions exclude histologies consistent with Kaposi sarcoma and mesothelioma, where applicable.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Incidence: The number of people who develop cancer (new cancer cases) during a specified period of time in a specified population. Incidence case definitions exclude histologies consistent with Kaposi sarcoma and mesothelioma, where applicable.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Incidence: The number of people who develop cancer (new cancer cases) during a specified period of time in a specified population. Incidence case definitions exclude histologies consistent with Kaposi sarcoma and mesothelioma, where applicable.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Incidence: The number of people who develop cancer (new cancer cases) during a specified period of time in a specified population. Incidence case definitions exclude histologies consistent with Kaposi sarcoma and mesothelioma, where applicable.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7E2706" w:rsidRPr="00F20829" w:rsidTr="005C000C">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E2706" w:rsidRPr="00F20829" w:rsidTr="005C000C">
        <w:trPr>
          <w:trHeight w:val="125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Incidence: The number of people who develop cancer (new cancer cases) during a specified period of time in a specified population. Incidence case definitions exclude histologies consistent with Kaposi sarcoma and mesothelioma, where applicable.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Incidence: The number of people who develop cancer (new cancer cases) during a specified period of time in a specified population. Incidence case definitions exclude histologies consistent with Kaposi sarcoma and mesothelioma, where applicable.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Incidence: The number of people who develop cancer (new cancer cases) during a specified period of time in a specified population. Incidence case definitions exclude histologies consistent with Kaposi sarcoma and mesothelioma, where applicable.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Incidence: The number of people who develop cancer (new cancer cases) during a specified period of time in a specified population. Incidence case definitions exclude histologies consistent with Kaposi sarcoma and mesothelioma, where applicable.</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1A7A96" w:rsidP="00867B69">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7E2706"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(Haemophilus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Rates are unique child victims per 1,000 population under age 18.</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7E2706" w:rsidRPr="00F20829" w:rsidTr="005C000C">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71790" w:rsidP="00867B69">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7E2706" w:rsidRPr="00F20829" w:rsidTr="005C000C">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100% fruit juice, ate fruit and/or ate vegetables five or more times per day during the past seven days.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7E2706" w:rsidRPr="00F20829" w:rsidTr="005C000C">
        <w:trPr>
          <w:trHeight w:val="32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an adequate or adequate-plus rating on the Kotelchuck Adequacy of Prenatal Care Utilization Index.</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live births among 15- to 19-year-old Maine women per 1,000 population.</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population figures for year 2013 are bridged-race estimates of the July 1 resident population, from the Vintage 2013 postcensal series released by NCHS on June 26, 2014.</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7E2706" w:rsidRPr="00F20829" w:rsidTr="007E2706">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7E2706" w:rsidRPr="00F20829" w:rsidRDefault="007E2706" w:rsidP="00867B6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7E2706" w:rsidRPr="00F20829" w:rsidTr="007E2706">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rsidR="007E2706" w:rsidRPr="00F20829" w:rsidRDefault="007E2706" w:rsidP="00867B6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rsidR="007E2706" w:rsidRPr="00F35749" w:rsidRDefault="007E2706" w:rsidP="00FD34FB">
      <w:pPr>
        <w:spacing w:after="0"/>
        <w:rPr>
          <w:rFonts w:ascii="Times New Roman" w:hAnsi="Times New Roman" w:cs="Times New Roman"/>
          <w:b/>
        </w:rPr>
      </w:pPr>
    </w:p>
    <w:p w:rsidR="00E35955" w:rsidRDefault="00E35955" w:rsidP="00C159B7">
      <w:pPr>
        <w:spacing w:after="0"/>
        <w:rPr>
          <w:rFonts w:asciiTheme="minorHAnsi" w:hAnsiTheme="minorHAnsi" w:cs="Times New Roman"/>
          <w:sz w:val="20"/>
        </w:rPr>
      </w:pPr>
    </w:p>
    <w:p w:rsidR="000C4596" w:rsidRDefault="000C4596" w:rsidP="00C159B7">
      <w:pPr>
        <w:spacing w:after="0"/>
        <w:rPr>
          <w:rFonts w:asciiTheme="minorHAnsi" w:hAnsiTheme="minorHAnsi" w:cs="Times New Roman"/>
          <w:sz w:val="20"/>
        </w:rPr>
      </w:pPr>
    </w:p>
    <w:p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rsidR="00A14AB6" w:rsidRPr="00A14AB6" w:rsidRDefault="00A14AB6" w:rsidP="00A14AB6">
      <w:pPr>
        <w:spacing w:after="0" w:line="240" w:lineRule="auto"/>
        <w:jc w:val="center"/>
        <w:rPr>
          <w:rFonts w:ascii="Times New Roman" w:hAnsi="Times New Roman" w:cs="Times New Roman"/>
          <w:b/>
          <w:szCs w:val="24"/>
        </w:rPr>
      </w:pPr>
      <w:r w:rsidRPr="00A14AB6">
        <w:rPr>
          <w:rFonts w:ascii="Times New Roman" w:hAnsi="Times New Roman" w:cs="Times New Roman"/>
          <w:b/>
          <w:szCs w:val="24"/>
        </w:rPr>
        <w:lastRenderedPageBreak/>
        <w:t xml:space="preserve">We wish to thank many people who provided input to this report. </w:t>
      </w:r>
    </w:p>
    <w:p w:rsidR="00FB0366" w:rsidRDefault="00FB0366" w:rsidP="00A14AB6">
      <w:pPr>
        <w:spacing w:after="0" w:line="240" w:lineRule="auto"/>
        <w:rPr>
          <w:rFonts w:ascii="Times New Roman" w:hAnsi="Times New Roman" w:cs="Times New Roman"/>
        </w:rPr>
      </w:pPr>
    </w:p>
    <w:p w:rsidR="00A14AB6" w:rsidRPr="00A14AB6" w:rsidRDefault="00A14AB6" w:rsidP="00A14AB6">
      <w:pPr>
        <w:spacing w:after="0" w:line="240" w:lineRule="auto"/>
        <w:rPr>
          <w:rFonts w:ascii="Times New Roman" w:hAnsi="Times New Roman" w:cs="Times New Roman"/>
        </w:rPr>
      </w:pPr>
      <w:r w:rsidRPr="00A14AB6">
        <w:rPr>
          <w:rFonts w:ascii="Times New Roman" w:hAnsi="Times New Roman" w:cs="Times New Roman"/>
        </w:rPr>
        <w:t>Funding Partners:</w:t>
      </w:r>
    </w:p>
    <w:p w:rsidR="00A14AB6" w:rsidRPr="00A14AB6" w:rsidRDefault="00A14AB6" w:rsidP="00A14AB6">
      <w:pPr>
        <w:spacing w:after="0" w:line="240" w:lineRule="auto"/>
        <w:ind w:firstLine="720"/>
        <w:rPr>
          <w:rFonts w:ascii="Times New Roman" w:hAnsi="Times New Roman" w:cs="Times New Roman"/>
        </w:rPr>
      </w:pPr>
      <w:r w:rsidRPr="00A14AB6">
        <w:rPr>
          <w:rFonts w:ascii="Times New Roman" w:hAnsi="Times New Roman" w:cs="Times New Roman"/>
        </w:rPr>
        <w:t>Peter E. Chalke, Central Maine HealthCare, President and CEO</w:t>
      </w:r>
      <w:r w:rsidRPr="00A14AB6">
        <w:rPr>
          <w:rFonts w:ascii="Times New Roman" w:hAnsi="Times New Roman" w:cs="Times New Roman"/>
        </w:rPr>
        <w:tab/>
      </w:r>
    </w:p>
    <w:p w:rsidR="00A14AB6" w:rsidRPr="00A14AB6" w:rsidRDefault="00A14AB6" w:rsidP="00A14AB6">
      <w:pPr>
        <w:spacing w:after="0" w:line="240" w:lineRule="auto"/>
        <w:ind w:firstLine="720"/>
        <w:rPr>
          <w:rFonts w:ascii="Times New Roman" w:hAnsi="Times New Roman" w:cs="Times New Roman"/>
        </w:rPr>
      </w:pPr>
      <w:r w:rsidRPr="00A14AB6">
        <w:rPr>
          <w:rFonts w:ascii="Times New Roman" w:hAnsi="Times New Roman" w:cs="Times New Roman"/>
        </w:rPr>
        <w:t>M. Michelle Hood, FACHE, EMHS President and CEO</w:t>
      </w:r>
    </w:p>
    <w:p w:rsidR="00A14AB6" w:rsidRPr="00A14AB6" w:rsidRDefault="00A14AB6" w:rsidP="00A14AB6">
      <w:pPr>
        <w:spacing w:after="0" w:line="240" w:lineRule="auto"/>
        <w:ind w:firstLine="720"/>
        <w:rPr>
          <w:rFonts w:ascii="Times New Roman" w:hAnsi="Times New Roman" w:cs="Times New Roman"/>
        </w:rPr>
      </w:pPr>
      <w:r w:rsidRPr="00A14AB6">
        <w:rPr>
          <w:rFonts w:ascii="Times New Roman" w:hAnsi="Times New Roman" w:cs="Times New Roman"/>
        </w:rPr>
        <w:t xml:space="preserve">Chuck Hays, MaineGeneral Health, CEO and President </w:t>
      </w:r>
    </w:p>
    <w:p w:rsidR="00A14AB6" w:rsidRPr="00A14AB6" w:rsidRDefault="00A14AB6" w:rsidP="00A14AB6">
      <w:pPr>
        <w:spacing w:after="0" w:line="240" w:lineRule="auto"/>
        <w:ind w:firstLine="720"/>
        <w:rPr>
          <w:rFonts w:ascii="Times New Roman" w:hAnsi="Times New Roman" w:cs="Times New Roman"/>
        </w:rPr>
      </w:pPr>
      <w:r w:rsidRPr="00A14AB6">
        <w:rPr>
          <w:rFonts w:ascii="Times New Roman" w:hAnsi="Times New Roman" w:cs="Times New Roman"/>
        </w:rPr>
        <w:t>William L. Caron, Jr., MaineHealth, President</w:t>
      </w:r>
    </w:p>
    <w:p w:rsidR="00A14AB6" w:rsidRPr="00A14AB6" w:rsidRDefault="00A14AB6" w:rsidP="00A14AB6">
      <w:pPr>
        <w:spacing w:after="0" w:line="240" w:lineRule="auto"/>
        <w:rPr>
          <w:rFonts w:ascii="Times New Roman" w:hAnsi="Times New Roman" w:cs="Times New Roman"/>
        </w:rPr>
      </w:pPr>
      <w:r w:rsidRPr="00A14AB6">
        <w:rPr>
          <w:rFonts w:ascii="Times New Roman" w:hAnsi="Times New Roman" w:cs="Times New Roman"/>
        </w:rPr>
        <w:tab/>
        <w:t>Mary C. Mayhew, Maine DHHS, Commissioner</w:t>
      </w:r>
    </w:p>
    <w:p w:rsidR="00A14AB6" w:rsidRPr="00A14AB6" w:rsidRDefault="00A14AB6" w:rsidP="00A14AB6">
      <w:pPr>
        <w:spacing w:after="0" w:line="240" w:lineRule="auto"/>
        <w:rPr>
          <w:rFonts w:ascii="Times New Roman" w:hAnsi="Times New Roman" w:cs="Times New Roman"/>
        </w:rPr>
      </w:pPr>
    </w:p>
    <w:p w:rsidR="00A14AB6" w:rsidRPr="00A14AB6" w:rsidRDefault="00A14AB6" w:rsidP="00A14AB6">
      <w:pPr>
        <w:spacing w:after="0" w:line="240" w:lineRule="auto"/>
        <w:rPr>
          <w:rFonts w:ascii="Times New Roman" w:hAnsi="Times New Roman" w:cs="Times New Roman"/>
        </w:rPr>
      </w:pPr>
      <w:r w:rsidRPr="00A14AB6">
        <w:rPr>
          <w:rFonts w:ascii="Times New Roman" w:hAnsi="Times New Roman" w:cs="Times New Roman"/>
        </w:rPr>
        <w:t>Market Decisions/Hart Consulting, Inc. Research Team:</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Patrick Madden, MBA</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Patricia Hart, MS, GC-PH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John Charles</w:t>
      </w:r>
    </w:p>
    <w:p w:rsidR="006928D6" w:rsidRDefault="006928D6" w:rsidP="006928D6">
      <w:pPr>
        <w:spacing w:after="0" w:line="240" w:lineRule="auto"/>
        <w:ind w:left="720"/>
        <w:rPr>
          <w:rFonts w:ascii="Times New Roman" w:hAnsi="Times New Roman" w:cs="Times New Roman"/>
        </w:rPr>
      </w:pPr>
      <w:r>
        <w:rPr>
          <w:rFonts w:ascii="Times New Roman" w:hAnsi="Times New Roman" w:cs="Times New Roman"/>
        </w:rPr>
        <w:t>Jennifer MacBride</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Bethany Porter</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Kelly </w:t>
      </w:r>
      <w:proofErr w:type="spellStart"/>
      <w:r w:rsidRPr="00A14AB6">
        <w:rPr>
          <w:rFonts w:ascii="Times New Roman" w:hAnsi="Times New Roman" w:cs="Times New Roman"/>
        </w:rPr>
        <w:t>MacGuirl</w:t>
      </w:r>
      <w:proofErr w:type="spellEnd"/>
      <w:r w:rsidRPr="00A14AB6">
        <w:rPr>
          <w:rFonts w:ascii="Times New Roman" w:hAnsi="Times New Roman" w:cs="Times New Roman"/>
        </w:rPr>
        <w:t>, MSc</w:t>
      </w:r>
    </w:p>
    <w:p w:rsidR="00A14AB6" w:rsidRPr="00A14AB6" w:rsidRDefault="00A14AB6" w:rsidP="00A14AB6">
      <w:pPr>
        <w:spacing w:after="0" w:line="240" w:lineRule="auto"/>
        <w:rPr>
          <w:rFonts w:ascii="Times New Roman" w:hAnsi="Times New Roman" w:cs="Times New Roman"/>
        </w:rPr>
      </w:pPr>
    </w:p>
    <w:p w:rsidR="00A14AB6" w:rsidRPr="00A14AB6" w:rsidRDefault="00A14AB6" w:rsidP="00A14AB6">
      <w:pPr>
        <w:shd w:val="clear" w:color="auto" w:fill="FFFFFF"/>
        <w:spacing w:after="0" w:line="240" w:lineRule="auto"/>
        <w:rPr>
          <w:rFonts w:ascii="Times New Roman" w:eastAsia="Times New Roman" w:hAnsi="Times New Roman" w:cs="Times New Roman"/>
          <w:szCs w:val="24"/>
        </w:rPr>
      </w:pPr>
      <w:r w:rsidRPr="00A14AB6">
        <w:rPr>
          <w:rFonts w:ascii="Times New Roman" w:eastAsia="Times New Roman" w:hAnsi="Times New Roman" w:cs="Times New Roman"/>
          <w:szCs w:val="24"/>
        </w:rPr>
        <w:t xml:space="preserve">University of Southern Maine, Muskie School of Public Service, Epidemiologist Team: </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Crystal Cushman</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hAnsi="Times New Roman" w:cs="Times New Roman"/>
        </w:rPr>
        <w:t xml:space="preserve">Zachariah </w:t>
      </w:r>
      <w:proofErr w:type="spellStart"/>
      <w:r w:rsidRPr="00A14AB6">
        <w:rPr>
          <w:rFonts w:ascii="Times New Roman" w:hAnsi="Times New Roman" w:cs="Times New Roman"/>
        </w:rPr>
        <w:t>Croll</w:t>
      </w:r>
      <w:proofErr w:type="spellEnd"/>
      <w:r w:rsidRPr="00A14AB6">
        <w:rPr>
          <w:rFonts w:ascii="Times New Roman" w:eastAsia="Times New Roman" w:hAnsi="Times New Roman" w:cs="Times New Roman"/>
          <w:szCs w:val="24"/>
        </w:rPr>
        <w:t xml:space="preserve"> </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Kathy Decker</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Pamela Foster Albert</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Alison Green-Parsons</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Sara Huston</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hAnsi="Times New Roman" w:cs="Times New Roman"/>
        </w:rPr>
        <w:t xml:space="preserve">Jennifer </w:t>
      </w:r>
      <w:proofErr w:type="spellStart"/>
      <w:r w:rsidRPr="00A14AB6">
        <w:rPr>
          <w:rFonts w:ascii="Times New Roman" w:hAnsi="Times New Roman" w:cs="Times New Roman"/>
        </w:rPr>
        <w:t>Lenardson</w:t>
      </w:r>
      <w:proofErr w:type="spellEnd"/>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Erika Lichter</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Cindy Mervis</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Alexandra Nesbitt</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hAnsi="Times New Roman" w:cs="Times New Roman"/>
        </w:rPr>
        <w:t xml:space="preserve">Donald </w:t>
      </w:r>
      <w:proofErr w:type="spellStart"/>
      <w:r w:rsidRPr="00A14AB6">
        <w:rPr>
          <w:rFonts w:ascii="Times New Roman" w:hAnsi="Times New Roman" w:cs="Times New Roman"/>
        </w:rPr>
        <w:t>Szlosek</w:t>
      </w:r>
      <w:proofErr w:type="spellEnd"/>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Finn Teach</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Denise Yob</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 xml:space="preserve">Erika </w:t>
      </w:r>
      <w:proofErr w:type="spellStart"/>
      <w:r w:rsidRPr="00A14AB6">
        <w:rPr>
          <w:rFonts w:ascii="Times New Roman" w:eastAsia="Times New Roman" w:hAnsi="Times New Roman" w:cs="Times New Roman"/>
          <w:szCs w:val="24"/>
        </w:rPr>
        <w:t>Ziller</w:t>
      </w:r>
      <w:proofErr w:type="spellEnd"/>
    </w:p>
    <w:p w:rsidR="00A14AB6" w:rsidRPr="00A14AB6" w:rsidRDefault="00A14AB6" w:rsidP="00A14AB6">
      <w:pPr>
        <w:spacing w:after="0" w:line="240" w:lineRule="auto"/>
        <w:rPr>
          <w:rFonts w:ascii="Times New Roman" w:hAnsi="Times New Roman" w:cs="Times New Roman"/>
        </w:rPr>
      </w:pPr>
    </w:p>
    <w:p w:rsidR="00A14AB6" w:rsidRPr="00A14AB6" w:rsidRDefault="00A14AB6" w:rsidP="00A14AB6">
      <w:pPr>
        <w:spacing w:after="0" w:line="240" w:lineRule="auto"/>
        <w:rPr>
          <w:rFonts w:ascii="Times New Roman" w:hAnsi="Times New Roman" w:cs="Times New Roman"/>
        </w:rPr>
      </w:pPr>
      <w:r w:rsidRPr="00A14AB6">
        <w:rPr>
          <w:rFonts w:ascii="Times New Roman" w:hAnsi="Times New Roman" w:cs="Times New Roman"/>
        </w:rPr>
        <w:t>Maine SHNAPP Steering Committee:</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Nancy Birkhimer - Director, Performance Improvement, Maine CDC, Maine DHHS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Deborah </w:t>
      </w:r>
      <w:proofErr w:type="spellStart"/>
      <w:r w:rsidRPr="00A14AB6">
        <w:rPr>
          <w:rFonts w:ascii="Times New Roman" w:hAnsi="Times New Roman" w:cs="Times New Roman"/>
        </w:rPr>
        <w:t>Deatrick</w:t>
      </w:r>
      <w:proofErr w:type="spellEnd"/>
      <w:r w:rsidRPr="00A14AB6">
        <w:rPr>
          <w:rFonts w:ascii="Times New Roman" w:hAnsi="Times New Roman" w:cs="Times New Roman"/>
        </w:rPr>
        <w:t xml:space="preserve"> - Senior Vice President, Community Health Improvement, MaineHealth </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Doug Michael - Chief Community Health &amp; Grants Officer, </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Eastern Maine Healthcare Systems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Natalie Morse - Director of the Center for Prevention and Healthy Living, MaineGeneral </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Cindie Rice - Director of Community Health, Wellness and Cardiopulmonary Rehab, </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Central Maine Medical Center</w:t>
      </w:r>
    </w:p>
    <w:p w:rsidR="00A14AB6" w:rsidRPr="00A14AB6" w:rsidRDefault="00A14AB6" w:rsidP="00A14AB6">
      <w:pPr>
        <w:spacing w:after="0" w:line="240" w:lineRule="auto"/>
        <w:ind w:left="450"/>
        <w:contextualSpacing/>
        <w:rPr>
          <w:rFonts w:ascii="Times New Roman" w:hAnsi="Times New Roman" w:cs="Times New Roman"/>
        </w:rPr>
      </w:pPr>
    </w:p>
    <w:p w:rsidR="00FB0366" w:rsidRDefault="00FB0366">
      <w:pPr>
        <w:rPr>
          <w:rFonts w:ascii="Times New Roman" w:hAnsi="Times New Roman" w:cs="Times New Roman"/>
        </w:rPr>
      </w:pPr>
      <w:r>
        <w:rPr>
          <w:rFonts w:ascii="Times New Roman" w:hAnsi="Times New Roman" w:cs="Times New Roman"/>
        </w:rPr>
        <w:br w:type="page"/>
      </w:r>
    </w:p>
    <w:p w:rsidR="00A14AB6" w:rsidRPr="00A14AB6" w:rsidRDefault="00A14AB6" w:rsidP="00A14AB6">
      <w:pPr>
        <w:spacing w:after="0" w:line="240" w:lineRule="auto"/>
        <w:rPr>
          <w:rFonts w:ascii="Times New Roman" w:hAnsi="Times New Roman" w:cs="Times New Roman"/>
        </w:rPr>
      </w:pPr>
      <w:r w:rsidRPr="00A14AB6">
        <w:rPr>
          <w:rFonts w:ascii="Times New Roman" w:hAnsi="Times New Roman" w:cs="Times New Roman"/>
        </w:rPr>
        <w:lastRenderedPageBreak/>
        <w:t>Maine SHNAPP Metrics Subcommittee:</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Nancy Birkhimer, Maine CDC, Maine DHHS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Sean </w:t>
      </w:r>
      <w:proofErr w:type="spellStart"/>
      <w:r w:rsidRPr="00A14AB6">
        <w:rPr>
          <w:rFonts w:ascii="Times New Roman" w:hAnsi="Times New Roman" w:cs="Times New Roman"/>
        </w:rPr>
        <w:t>Cheetham</w:t>
      </w:r>
      <w:proofErr w:type="spellEnd"/>
      <w:r w:rsidRPr="00A14AB6">
        <w:rPr>
          <w:rFonts w:ascii="Times New Roman" w:hAnsi="Times New Roman" w:cs="Times New Roman"/>
        </w:rPr>
        <w:t xml:space="preserve">, Central Maine Medical Center </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Tim Cowan, MaineHealth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Ron </w:t>
      </w:r>
      <w:proofErr w:type="spellStart"/>
      <w:r w:rsidRPr="00A14AB6">
        <w:rPr>
          <w:rFonts w:ascii="Times New Roman" w:hAnsi="Times New Roman" w:cs="Times New Roman"/>
        </w:rPr>
        <w:t>Deprez</w:t>
      </w:r>
      <w:proofErr w:type="spellEnd"/>
      <w:r w:rsidRPr="00A14AB6">
        <w:rPr>
          <w:rFonts w:ascii="Times New Roman" w:hAnsi="Times New Roman" w:cs="Times New Roman"/>
        </w:rPr>
        <w:t>, University of New England</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Brent Dubois, Eastern Maine Healthcare Systems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Charles Dwyer, Maine Health Access Foundation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Jayne Harper, SHNAPP Staff (MaineGeneral Health)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Rebecca Kingsbury, MaineGeneral Health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Jean Mellett, Eastern Maine Healthcare Systems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Natalie Morse, MaineGeneral Health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Jeb Murphy, Maine Primary Care Association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Lisa Nolan, Maine Health Management Coalition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Rebecca Parent, Eastern Maine Healthcare Systems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Sandra Parker, Maine Hospital Association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Cindie Rice, Central Maine Medical Center</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Toho Soma, Portland Public Health Division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Jenn Yurges, </w:t>
      </w:r>
      <w:proofErr w:type="spellStart"/>
      <w:r w:rsidRPr="00A14AB6">
        <w:rPr>
          <w:rFonts w:ascii="Times New Roman" w:hAnsi="Times New Roman" w:cs="Times New Roman"/>
        </w:rPr>
        <w:t>MaineGeneral</w:t>
      </w:r>
      <w:proofErr w:type="spellEnd"/>
      <w:r w:rsidRPr="00A14AB6">
        <w:rPr>
          <w:rFonts w:ascii="Times New Roman" w:hAnsi="Times New Roman" w:cs="Times New Roman"/>
        </w:rPr>
        <w:t xml:space="preserve"> Health</w:t>
      </w:r>
    </w:p>
    <w:p w:rsidR="00A14AB6" w:rsidRPr="00A14AB6" w:rsidRDefault="00A14AB6" w:rsidP="00A14AB6">
      <w:pPr>
        <w:spacing w:after="0" w:line="240" w:lineRule="auto"/>
        <w:rPr>
          <w:rFonts w:ascii="Times New Roman" w:hAnsi="Times New Roman" w:cs="Times New Roman"/>
        </w:rPr>
      </w:pPr>
    </w:p>
    <w:p w:rsidR="00A14AB6" w:rsidRPr="00A14AB6" w:rsidRDefault="00A14AB6" w:rsidP="00A14AB6">
      <w:pPr>
        <w:spacing w:after="0" w:line="240" w:lineRule="auto"/>
        <w:rPr>
          <w:rFonts w:ascii="Times New Roman" w:hAnsi="Times New Roman" w:cs="Times New Roman"/>
        </w:rPr>
      </w:pPr>
      <w:r w:rsidRPr="00A14AB6">
        <w:rPr>
          <w:rFonts w:ascii="Times New Roman" w:hAnsi="Times New Roman" w:cs="Times New Roman"/>
        </w:rPr>
        <w:t>Maine SHNAPP Community Engagement Subcommittee:</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Nancy Birkhimer, Maine CDC, Maine DHHS</w:t>
      </w:r>
    </w:p>
    <w:p w:rsidR="00A14AB6" w:rsidRPr="00A14AB6" w:rsidRDefault="00A14AB6" w:rsidP="00A14AB6">
      <w:pPr>
        <w:spacing w:after="0" w:line="240" w:lineRule="auto"/>
        <w:ind w:left="1080" w:hanging="360"/>
        <w:rPr>
          <w:rFonts w:ascii="Times New Roman" w:hAnsi="Times New Roman" w:cs="Times New Roman"/>
        </w:rPr>
      </w:pPr>
      <w:r w:rsidRPr="00A14AB6">
        <w:rPr>
          <w:rFonts w:ascii="Times New Roman" w:hAnsi="Times New Roman" w:cs="Times New Roman"/>
        </w:rPr>
        <w:t>Andy Coburn, University of Southern Maine,</w:t>
      </w:r>
      <w:r w:rsidRPr="00A14AB6">
        <w:rPr>
          <w:rFonts w:ascii="Times New Roman" w:hAnsi="Times New Roman" w:cs="Times New Roman"/>
          <w:szCs w:val="24"/>
        </w:rPr>
        <w:t xml:space="preserve"> </w:t>
      </w:r>
      <w:r w:rsidRPr="00A14AB6">
        <w:rPr>
          <w:rFonts w:ascii="Times New Roman" w:eastAsia="Times New Roman" w:hAnsi="Times New Roman" w:cs="Times New Roman"/>
          <w:szCs w:val="24"/>
        </w:rPr>
        <w:t>Muskie School</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Charles Dwyer, Maine Health Access Foundation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Deb Erickson-Irons, York Hospital</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Joanne Fortin, Northern Maine Medical Center</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Nicole Hammar, Eastern Maine Healthcare Systems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Jayne Harper, SHNAPP Staff (MaineGeneral Health)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Elizabeth Keene, St. Mary's Regional Medical Center</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Celine Kuhn, MaineHealth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Joy Leach, MaineGeneral Health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Christine Lyman, Maine CDC, Maine DHHS</w:t>
      </w:r>
    </w:p>
    <w:p w:rsidR="00502FB6" w:rsidRDefault="00502FB6" w:rsidP="00A14AB6">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Doug Michael, Eastern Maine Healthcare Systems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Natalie Morse, MaineGeneral Health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Jeb Murphy, Maine Primary Care Association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Cindie Rice, Central Maine Medical Center</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Toho Soma, Portland Public Health Division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Paula Thomson, Maine CDC, Maine DHHS</w:t>
      </w:r>
    </w:p>
    <w:p w:rsidR="00A14AB6" w:rsidRPr="00A14AB6" w:rsidRDefault="00A14AB6" w:rsidP="00A14AB6">
      <w:pPr>
        <w:spacing w:after="0" w:line="240" w:lineRule="auto"/>
        <w:rPr>
          <w:rFonts w:ascii="Times New Roman" w:hAnsi="Times New Roman" w:cs="Times New Roman"/>
        </w:rPr>
      </w:pPr>
    </w:p>
    <w:p w:rsidR="00A14AB6" w:rsidRPr="00A14AB6" w:rsidRDefault="00A14AB6" w:rsidP="00A14AB6">
      <w:pPr>
        <w:spacing w:after="0" w:line="240" w:lineRule="auto"/>
        <w:rPr>
          <w:rFonts w:ascii="Times New Roman" w:hAnsi="Times New Roman" w:cs="Times New Roman"/>
        </w:rPr>
      </w:pPr>
      <w:r w:rsidRPr="00A14AB6">
        <w:rPr>
          <w:rFonts w:ascii="Times New Roman" w:hAnsi="Times New Roman" w:cs="Times New Roman"/>
        </w:rPr>
        <w:t>Collaborating Organizations for SHNAPP Implementation: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Bangor Public Health and Community Services </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Maine Health Access Foundation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Maine Health Management Coalition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Maine Hospital Association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Maine Office of Substance Abuse and Mental Health Services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Maine Primary Care Association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lastRenderedPageBreak/>
        <w:t>Portland Public Health Division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St. Mary’s Regional Medical Center</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Statewide Coordinating Council for Public Health</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University of New England</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University of Southern Maine, </w:t>
      </w:r>
      <w:r w:rsidRPr="00A14AB6">
        <w:rPr>
          <w:rFonts w:ascii="Times New Roman" w:eastAsia="Times New Roman" w:hAnsi="Times New Roman" w:cs="Times New Roman"/>
          <w:szCs w:val="24"/>
        </w:rPr>
        <w:t>Maine Public Health Institute at the Muskie School</w:t>
      </w:r>
    </w:p>
    <w:p w:rsidR="00A14AB6" w:rsidRPr="00A14AB6" w:rsidRDefault="00A14AB6" w:rsidP="00A14AB6">
      <w:pPr>
        <w:spacing w:after="0" w:line="240" w:lineRule="auto"/>
        <w:rPr>
          <w:rFonts w:ascii="Times New Roman" w:hAnsi="Times New Roman" w:cs="Times New Roman"/>
        </w:rPr>
      </w:pPr>
    </w:p>
    <w:p w:rsidR="00A14AB6" w:rsidRPr="00A14AB6" w:rsidRDefault="00A14AB6" w:rsidP="00A14AB6">
      <w:pPr>
        <w:spacing w:after="0" w:line="240" w:lineRule="auto"/>
        <w:rPr>
          <w:rFonts w:ascii="Times New Roman" w:hAnsi="Times New Roman" w:cs="Times New Roman"/>
        </w:rPr>
      </w:pPr>
      <w:r w:rsidRPr="00A14AB6">
        <w:rPr>
          <w:rFonts w:ascii="Times New Roman" w:hAnsi="Times New Roman" w:cs="Times New Roman"/>
        </w:rPr>
        <w:t>Maine Department of Health and Human Services Review Team:</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Ken Albert, Maine CDC Director and Chief Operating Officer</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Sheryl Peavey, DHHS, Strategic Reform Coordinator</w:t>
      </w:r>
    </w:p>
    <w:p w:rsidR="00A14AB6" w:rsidRPr="00A14AB6" w:rsidRDefault="00A14AB6" w:rsidP="00A14AB6">
      <w:pPr>
        <w:shd w:val="clear" w:color="auto" w:fill="FFFFFF"/>
        <w:spacing w:after="0" w:line="240" w:lineRule="auto"/>
        <w:ind w:left="720"/>
        <w:rPr>
          <w:rFonts w:ascii="Times New Roman" w:eastAsia="Times New Roman" w:hAnsi="Times New Roman" w:cs="Times New Roman"/>
          <w:szCs w:val="24"/>
        </w:rPr>
      </w:pPr>
      <w:r w:rsidRPr="00A14AB6">
        <w:rPr>
          <w:rFonts w:ascii="Times New Roman" w:eastAsia="Times New Roman" w:hAnsi="Times New Roman" w:cs="Times New Roman"/>
          <w:szCs w:val="24"/>
        </w:rPr>
        <w:t>Jay Yoe, Director, DHHS Office of Continuous Quality Improvement</w:t>
      </w:r>
    </w:p>
    <w:p w:rsidR="00A14AB6" w:rsidRPr="00A14AB6" w:rsidRDefault="00A14AB6" w:rsidP="00A14AB6">
      <w:pPr>
        <w:spacing w:after="0" w:line="240" w:lineRule="auto"/>
        <w:rPr>
          <w:rFonts w:ascii="Times New Roman" w:hAnsi="Times New Roman" w:cs="Times New Roman"/>
        </w:rPr>
      </w:pPr>
    </w:p>
    <w:p w:rsidR="00A14AB6" w:rsidRPr="00A14AB6" w:rsidRDefault="00A14AB6" w:rsidP="00A14AB6">
      <w:pPr>
        <w:spacing w:after="0" w:line="240" w:lineRule="auto"/>
        <w:rPr>
          <w:rFonts w:ascii="Times New Roman" w:hAnsi="Times New Roman" w:cs="Times New Roman"/>
        </w:rPr>
      </w:pPr>
      <w:r w:rsidRPr="00A14AB6">
        <w:rPr>
          <w:rFonts w:ascii="Times New Roman" w:hAnsi="Times New Roman" w:cs="Times New Roman"/>
        </w:rPr>
        <w:t>District Public Health Liaisons: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Aroostook: Stacy Boucher</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Central: Paula Thomson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Cumberland: Becca Matusovich, formerly Maine CDC, Maine DHHS</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Cumberland: Adam Hartwig, acting</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Downeast: Alfred May</w:t>
      </w:r>
    </w:p>
    <w:p w:rsidR="00A14AB6" w:rsidRPr="00A14AB6" w:rsidRDefault="00A14AB6" w:rsidP="00A14AB6">
      <w:pPr>
        <w:spacing w:after="0" w:line="240" w:lineRule="auto"/>
        <w:ind w:left="720"/>
        <w:rPr>
          <w:rFonts w:ascii="Times New Roman" w:hAnsi="Times New Roman" w:cs="Times New Roman"/>
        </w:rPr>
      </w:pPr>
      <w:proofErr w:type="spellStart"/>
      <w:r w:rsidRPr="00A14AB6">
        <w:rPr>
          <w:rFonts w:ascii="Times New Roman" w:hAnsi="Times New Roman" w:cs="Times New Roman"/>
        </w:rPr>
        <w:t>MidCoast</w:t>
      </w:r>
      <w:proofErr w:type="spellEnd"/>
      <w:r w:rsidRPr="00A14AB6">
        <w:rPr>
          <w:rFonts w:ascii="Times New Roman" w:hAnsi="Times New Roman" w:cs="Times New Roman"/>
        </w:rPr>
        <w:t>: Carrie McFadden</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Penquis: Jessica Fogg</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 xml:space="preserve">Wabanaki: Kristi Ricker and Sandra </w:t>
      </w:r>
      <w:proofErr w:type="spellStart"/>
      <w:r w:rsidRPr="00A14AB6">
        <w:rPr>
          <w:rFonts w:ascii="Times New Roman" w:hAnsi="Times New Roman" w:cs="Times New Roman"/>
        </w:rPr>
        <w:t>Yarmal</w:t>
      </w:r>
      <w:proofErr w:type="spellEnd"/>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Western: Jamie Paul</w:t>
      </w:r>
    </w:p>
    <w:p w:rsidR="00A14AB6" w:rsidRPr="00A14AB6" w:rsidRDefault="00A14AB6" w:rsidP="00A14AB6">
      <w:pPr>
        <w:spacing w:after="0" w:line="240" w:lineRule="auto"/>
        <w:ind w:left="720"/>
        <w:rPr>
          <w:rFonts w:ascii="Times New Roman" w:hAnsi="Times New Roman" w:cs="Times New Roman"/>
        </w:rPr>
      </w:pPr>
      <w:r w:rsidRPr="00A14AB6">
        <w:rPr>
          <w:rFonts w:ascii="Times New Roman" w:hAnsi="Times New Roman" w:cs="Times New Roman"/>
        </w:rPr>
        <w:t>York: Adam Hartwig</w:t>
      </w:r>
    </w:p>
    <w:p w:rsidR="00A14AB6" w:rsidRPr="00A14AB6" w:rsidRDefault="00A14AB6" w:rsidP="00A14AB6">
      <w:pPr>
        <w:spacing w:after="0" w:line="240" w:lineRule="auto"/>
        <w:rPr>
          <w:rFonts w:ascii="Times New Roman" w:hAnsi="Times New Roman" w:cs="Times New Roman"/>
        </w:rPr>
      </w:pPr>
    </w:p>
    <w:p w:rsidR="000C4596" w:rsidRPr="000C4596" w:rsidRDefault="000C4596" w:rsidP="00A14AB6">
      <w:pPr>
        <w:rPr>
          <w:rFonts w:ascii="Times New Roman" w:hAnsi="Times New Roman" w:cs="Times New Roman"/>
          <w:b/>
          <w:szCs w:val="24"/>
        </w:rPr>
      </w:pPr>
    </w:p>
    <w:sectPr w:rsidR="000C4596" w:rsidRPr="000C4596" w:rsidSect="00E61E4D">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299" w:rsidRDefault="00425299" w:rsidP="008855ED">
      <w:pPr>
        <w:spacing w:after="0" w:line="240" w:lineRule="auto"/>
      </w:pPr>
      <w:r>
        <w:separator/>
      </w:r>
    </w:p>
  </w:endnote>
  <w:endnote w:type="continuationSeparator" w:id="0">
    <w:p w:rsidR="00425299" w:rsidRDefault="00425299" w:rsidP="008855ED">
      <w:pPr>
        <w:spacing w:after="0" w:line="240" w:lineRule="auto"/>
      </w:pPr>
      <w:r>
        <w:continuationSeparator/>
      </w:r>
    </w:p>
  </w:endnote>
  <w:endnote w:type="continuationNotice" w:id="1">
    <w:p w:rsidR="00425299" w:rsidRDefault="004252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ED4" w:rsidRDefault="00840E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6C" w:rsidRDefault="00FF5E6C">
    <w:pPr>
      <w:pStyle w:val="Footer"/>
      <w:jc w:val="right"/>
    </w:pPr>
  </w:p>
  <w:p w:rsidR="00FF5E6C" w:rsidRDefault="00FF5E6C"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ED4" w:rsidRDefault="00840E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6C" w:rsidRPr="00CB5D62" w:rsidRDefault="00FF5E6C" w:rsidP="00840ED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840ED4">
      <w:rPr>
        <w:rFonts w:cs="Times New Roman"/>
        <w:sz w:val="22"/>
      </w:rPr>
      <w:t>6</w:t>
    </w:r>
    <w:r w:rsidR="00840ED4">
      <w:rPr>
        <w:rFonts w:cs="Times New Roman"/>
        <w:sz w:val="22"/>
      </w:rPr>
      <w:tab/>
      <w:t xml:space="preserve">page </w:t>
    </w:r>
    <w:r>
      <w:fldChar w:fldCharType="begin"/>
    </w:r>
    <w:r>
      <w:instrText xml:space="preserve"> PAGE   \* MERGEFORMAT </w:instrText>
    </w:r>
    <w:r>
      <w:fldChar w:fldCharType="separate"/>
    </w:r>
    <w:r w:rsidR="00840ED4">
      <w:rPr>
        <w:noProof/>
      </w:rPr>
      <w:t>iv</w:t>
    </w:r>
    <w:r>
      <w:rPr>
        <w:noProof/>
      </w:rPr>
      <w:fldChar w:fldCharType="end"/>
    </w:r>
    <w:r w:rsidR="00840ED4">
      <w:rPr>
        <w:noProof/>
      </w:rPr>
      <w:tab/>
    </w:r>
    <w:r w:rsidR="00840ED4">
      <w:rPr>
        <w:noProof/>
      </w:rPr>
      <w:t>www.maine.gov/SHNAPP/</w:t>
    </w:r>
    <w:r w:rsidR="00840ED4"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6C" w:rsidRPr="00CB5D62" w:rsidRDefault="00FF5E6C" w:rsidP="00840ED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40ED4">
      <w:rPr>
        <w:rFonts w:cs="Times New Roman"/>
        <w:sz w:val="22"/>
      </w:rPr>
      <w:t>ty Health Needs Assessment, 2016</w:t>
    </w:r>
    <w:r w:rsidR="00840ED4">
      <w:rPr>
        <w:rFonts w:cs="Times New Roman"/>
        <w:sz w:val="22"/>
      </w:rPr>
      <w:tab/>
    </w:r>
    <w:r w:rsidR="00840ED4">
      <w:t xml:space="preserve">page </w:t>
    </w:r>
    <w:r>
      <w:fldChar w:fldCharType="begin"/>
    </w:r>
    <w:r>
      <w:instrText xml:space="preserve"> PAGE   \* MERGEFORMAT </w:instrText>
    </w:r>
    <w:r>
      <w:fldChar w:fldCharType="separate"/>
    </w:r>
    <w:r w:rsidR="00840ED4">
      <w:rPr>
        <w:noProof/>
      </w:rPr>
      <w:t>vi</w:t>
    </w:r>
    <w:r>
      <w:rPr>
        <w:noProof/>
      </w:rPr>
      <w:fldChar w:fldCharType="end"/>
    </w:r>
    <w:r w:rsidR="00840ED4">
      <w:rPr>
        <w:noProof/>
      </w:rPr>
      <w:tab/>
    </w:r>
    <w:r w:rsidR="00840ED4">
      <w:rPr>
        <w:noProof/>
      </w:rPr>
      <w:t>www.maine.gov/SHNAPP/</w:t>
    </w:r>
    <w:r w:rsidR="00840ED4"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6C" w:rsidRDefault="00FF5E6C" w:rsidP="00CB5D62">
    <w:pPr>
      <w:pStyle w:val="Footer"/>
      <w:tabs>
        <w:tab w:val="clear" w:pos="4680"/>
        <w:tab w:val="center" w:pos="5130"/>
      </w:tabs>
      <w:rPr>
        <w:rFonts w:cs="Times New Roman"/>
        <w:sz w:val="22"/>
      </w:rPr>
    </w:pPr>
  </w:p>
  <w:p w:rsidR="00FF5E6C" w:rsidRPr="00CB5D62" w:rsidRDefault="00FF5E6C" w:rsidP="00CB5D62">
    <w:pPr>
      <w:pStyle w:val="Footer"/>
      <w:tabs>
        <w:tab w:val="clear" w:pos="4680"/>
        <w:tab w:val="center" w:pos="5130"/>
      </w:tabs>
      <w:rPr>
        <w:rFonts w:asciiTheme="minorHAnsi" w:hAnsiTheme="minorHAnsi"/>
        <w:sz w:val="22"/>
      </w:rPr>
    </w:pPr>
    <w:r w:rsidRPr="00CB5D62">
      <w:rPr>
        <w:rFonts w:cs="Times New Roman"/>
        <w:sz w:val="22"/>
      </w:rPr>
      <w:t>Maine Shared Community Health Needs Assessment, 2015</w:t>
    </w:r>
    <w:r>
      <w:tab/>
    </w:r>
    <w:r>
      <w:tab/>
    </w:r>
    <w:r w:rsidRPr="00CB5D62">
      <w:rPr>
        <w:sz w:val="22"/>
      </w:rPr>
      <w:fldChar w:fldCharType="begin"/>
    </w:r>
    <w:r w:rsidRPr="00CB5D62">
      <w:rPr>
        <w:sz w:val="22"/>
      </w:rPr>
      <w:instrText xml:space="preserve"> PAGE   \* MERGEFORMAT </w:instrText>
    </w:r>
    <w:r w:rsidRPr="00CB5D62">
      <w:rPr>
        <w:sz w:val="22"/>
      </w:rPr>
      <w:fldChar w:fldCharType="separate"/>
    </w:r>
    <w:r>
      <w:rPr>
        <w:noProof/>
        <w:sz w:val="22"/>
      </w:rPr>
      <w:t>13</w:t>
    </w:r>
    <w:r w:rsidRPr="00CB5D62">
      <w:rPr>
        <w:noProof/>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6C" w:rsidRPr="00CB5D62" w:rsidRDefault="00FF5E6C" w:rsidP="00840ED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40ED4">
      <w:rPr>
        <w:rFonts w:cs="Times New Roman"/>
        <w:sz w:val="22"/>
      </w:rPr>
      <w:t>ty Health Needs Assessment, 2016</w:t>
    </w:r>
    <w:r>
      <w:tab/>
    </w:r>
    <w:r w:rsidR="00840ED4">
      <w:t xml:space="preserve">page </w:t>
    </w:r>
    <w:r>
      <w:fldChar w:fldCharType="begin"/>
    </w:r>
    <w:r>
      <w:instrText xml:space="preserve"> PAGE   \* MERGEFORMAT </w:instrText>
    </w:r>
    <w:r>
      <w:fldChar w:fldCharType="separate"/>
    </w:r>
    <w:r w:rsidR="00840ED4">
      <w:rPr>
        <w:noProof/>
      </w:rPr>
      <w:t>38</w:t>
    </w:r>
    <w:r>
      <w:rPr>
        <w:noProof/>
      </w:rPr>
      <w:fldChar w:fldCharType="end"/>
    </w:r>
    <w:r w:rsidR="00840ED4">
      <w:rPr>
        <w:noProof/>
      </w:rPr>
      <w:tab/>
    </w:r>
    <w:r w:rsidR="00840ED4">
      <w:rPr>
        <w:noProof/>
      </w:rPr>
      <w:t>www.maine.gov/SHNAPP/</w:t>
    </w:r>
    <w:r w:rsidR="00840ED4"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6C" w:rsidRPr="00F30D17" w:rsidRDefault="00653CC7" w:rsidP="0024782E">
    <w:pPr>
      <w:spacing w:after="60"/>
      <w:jc w:val="both"/>
      <w:rPr>
        <w:rFonts w:ascii="Times New Roman" w:hAnsi="Times New Roman" w:cs="Times New Roman"/>
        <w:i/>
        <w:sz w:val="20"/>
      </w:rPr>
    </w:pPr>
    <w:r>
      <w:rPr>
        <w:noProof/>
      </w:rPr>
      <mc:AlternateContent>
        <mc:Choice Requires="wps">
          <w:drawing>
            <wp:anchor distT="0" distB="0" distL="114300" distR="114300" simplePos="0" relativeHeight="251660288" behindDoc="0" locked="0" layoutInCell="1" allowOverlap="1" wp14:anchorId="5F65A5E8" wp14:editId="599A939D">
              <wp:simplePos x="0" y="0"/>
              <wp:positionH relativeFrom="column">
                <wp:posOffset>19050</wp:posOffset>
              </wp:positionH>
              <wp:positionV relativeFrom="paragraph">
                <wp:posOffset>-10795</wp:posOffset>
              </wp:positionV>
              <wp:extent cx="447675" cy="161925"/>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BB7198" id="Rectangle 4"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" fillcolor="#aad08a" stroked="f" strokeweight=".5pt">
              <v:path arrowok="t"/>
            </v:rect>
          </w:pict>
        </mc:Fallback>
      </mc:AlternateContent>
    </w:r>
    <w:r w:rsidR="00FF5E6C" w:rsidRPr="00F30D17">
      <w:rPr>
        <w:rFonts w:ascii="Times New Roman" w:hAnsi="Times New Roman" w:cs="Times New Roman"/>
        <w:i/>
        <w:sz w:val="20"/>
      </w:rPr>
      <w:t xml:space="preserve">  </w:t>
    </w:r>
    <w:r w:rsidR="00FF5E6C" w:rsidRPr="00F30D17">
      <w:rPr>
        <w:rFonts w:ascii="Times New Roman" w:hAnsi="Times New Roman" w:cs="Times New Roman"/>
        <w:i/>
        <w:sz w:val="20"/>
      </w:rPr>
      <w:tab/>
      <w:t xml:space="preserve">  Indicates county is significantly better than state average (using </w:t>
    </w:r>
    <w:r w:rsidR="00FF5E6C">
      <w:rPr>
        <w:rFonts w:ascii="Times New Roman" w:hAnsi="Times New Roman" w:cs="Times New Roman"/>
        <w:i/>
        <w:sz w:val="20"/>
      </w:rPr>
      <w:t xml:space="preserve">a </w:t>
    </w:r>
    <w:r w:rsidR="00FF5E6C" w:rsidRPr="00F30D17">
      <w:rPr>
        <w:rFonts w:ascii="Times New Roman" w:hAnsi="Times New Roman" w:cs="Times New Roman"/>
        <w:i/>
        <w:sz w:val="20"/>
      </w:rPr>
      <w:t>95% confidence level).</w:t>
    </w:r>
  </w:p>
  <w:p w:rsidR="00FF5E6C" w:rsidRPr="00F30D17" w:rsidRDefault="00653CC7" w:rsidP="0024782E">
    <w:pPr>
      <w:spacing w:after="0"/>
      <w:ind w:firstLine="720"/>
      <w:jc w:val="both"/>
      <w:rPr>
        <w:rFonts w:ascii="Times New Roman" w:hAnsi="Times New Roman" w:cs="Times New Roman"/>
        <w:i/>
        <w:sz w:val="20"/>
      </w:rPr>
    </w:pPr>
    <w:r>
      <w:rPr>
        <w:noProof/>
      </w:rPr>
      <mc:AlternateContent>
        <mc:Choice Requires="wps">
          <w:drawing>
            <wp:anchor distT="0" distB="0" distL="114300" distR="114300" simplePos="0" relativeHeight="251659264" behindDoc="0" locked="0" layoutInCell="1" allowOverlap="1" wp14:anchorId="1A1DE22D" wp14:editId="077AA0A8">
              <wp:simplePos x="0" y="0"/>
              <wp:positionH relativeFrom="column">
                <wp:posOffset>19050</wp:posOffset>
              </wp:positionH>
              <wp:positionV relativeFrom="paragraph">
                <wp:posOffset>7620</wp:posOffset>
              </wp:positionV>
              <wp:extent cx="447675" cy="16192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51F60C" id="Rectangle 15"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" fillcolor="#fabf8f" stroked="f" strokeweight=".5pt">
              <v:path arrowok="t"/>
            </v:rect>
          </w:pict>
        </mc:Fallback>
      </mc:AlternateContent>
    </w:r>
    <w:r w:rsidR="00FF5E6C" w:rsidRPr="00F30D17">
      <w:rPr>
        <w:rFonts w:ascii="Times New Roman" w:hAnsi="Times New Roman" w:cs="Times New Roman"/>
        <w:sz w:val="20"/>
      </w:rPr>
      <w:t xml:space="preserve">  </w:t>
    </w:r>
    <w:r w:rsidR="00FF5E6C" w:rsidRPr="00F30D17">
      <w:rPr>
        <w:rFonts w:ascii="Times New Roman" w:hAnsi="Times New Roman" w:cs="Times New Roman"/>
        <w:i/>
        <w:sz w:val="20"/>
      </w:rPr>
      <w:t xml:space="preserve">Indicates county is significantly worse than state average (using </w:t>
    </w:r>
    <w:r w:rsidR="00FF5E6C">
      <w:rPr>
        <w:rFonts w:ascii="Times New Roman" w:hAnsi="Times New Roman" w:cs="Times New Roman"/>
        <w:i/>
        <w:sz w:val="20"/>
      </w:rPr>
      <w:t xml:space="preserve">a </w:t>
    </w:r>
    <w:r w:rsidR="00FF5E6C" w:rsidRPr="00F30D17">
      <w:rPr>
        <w:rFonts w:ascii="Times New Roman" w:hAnsi="Times New Roman" w:cs="Times New Roman"/>
        <w:i/>
        <w:sz w:val="20"/>
      </w:rPr>
      <w:t>95% confidence level).</w:t>
    </w:r>
  </w:p>
  <w:p w:rsidR="00FF5E6C" w:rsidRDefault="00FF5E6C" w:rsidP="00CB5D62">
    <w:pPr>
      <w:pStyle w:val="Footer"/>
      <w:tabs>
        <w:tab w:val="clear" w:pos="4680"/>
        <w:tab w:val="center" w:pos="5130"/>
      </w:tabs>
      <w:rPr>
        <w:rFonts w:cs="Times New Roman"/>
        <w:sz w:val="22"/>
      </w:rPr>
    </w:pPr>
  </w:p>
  <w:p w:rsidR="00FF5E6C" w:rsidRPr="00CB5D62" w:rsidRDefault="00FF5E6C" w:rsidP="00840ED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40ED4">
      <w:rPr>
        <w:rFonts w:cs="Times New Roman"/>
        <w:sz w:val="22"/>
      </w:rPr>
      <w:t>ty Health Needs Assessment, 2016</w:t>
    </w:r>
    <w:r w:rsidR="00840ED4">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840ED4">
      <w:rPr>
        <w:noProof/>
        <w:sz w:val="22"/>
      </w:rPr>
      <w:t>44</w:t>
    </w:r>
    <w:r w:rsidRPr="00CB5D62">
      <w:rPr>
        <w:noProof/>
        <w:sz w:val="22"/>
      </w:rPr>
      <w:fldChar w:fldCharType="end"/>
    </w:r>
    <w:r w:rsidR="00840ED4">
      <w:rPr>
        <w:noProof/>
        <w:sz w:val="22"/>
      </w:rPr>
      <w:tab/>
    </w:r>
    <w:r w:rsidR="00840ED4">
      <w:rPr>
        <w:noProof/>
      </w:rPr>
      <w:t>www.maine.gov/SHNAPP/</w:t>
    </w:r>
    <w:r w:rsidR="00840ED4"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6C" w:rsidRDefault="00FF5E6C" w:rsidP="00CB5D62">
    <w:pPr>
      <w:pStyle w:val="Footer"/>
      <w:tabs>
        <w:tab w:val="clear" w:pos="4680"/>
        <w:tab w:val="center" w:pos="5130"/>
      </w:tabs>
      <w:rPr>
        <w:rFonts w:cs="Times New Roman"/>
        <w:sz w:val="22"/>
      </w:rPr>
    </w:pPr>
  </w:p>
  <w:p w:rsidR="00FF5E6C" w:rsidRPr="00CB5D62" w:rsidRDefault="00FF5E6C" w:rsidP="00840ED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840ED4">
      <w:rPr>
        <w:rFonts w:cs="Times New Roman"/>
        <w:sz w:val="22"/>
      </w:rPr>
      <w:t>6</w:t>
    </w:r>
    <w:r w:rsidR="00840ED4">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840ED4">
      <w:rPr>
        <w:noProof/>
        <w:sz w:val="22"/>
      </w:rPr>
      <w:t>45</w:t>
    </w:r>
    <w:r w:rsidRPr="00CB5D62">
      <w:rPr>
        <w:noProof/>
        <w:sz w:val="22"/>
      </w:rPr>
      <w:fldChar w:fldCharType="end"/>
    </w:r>
    <w:r w:rsidR="00840ED4">
      <w:rPr>
        <w:noProof/>
        <w:sz w:val="22"/>
      </w:rPr>
      <w:tab/>
    </w:r>
    <w:r w:rsidR="00840ED4">
      <w:rPr>
        <w:noProof/>
      </w:rPr>
      <w:t>www.maine.gov/SHNAPP/</w:t>
    </w:r>
    <w:r w:rsidR="00840ED4" w:rsidRPr="00247AAC">
      <w:rPr>
        <w:noProof/>
      </w:rPr>
      <w:t>county-reports.shtml</w:t>
    </w:r>
    <w:bookmarkStart w:id="83" w:name="_GoBack"/>
    <w:bookmarkEnd w:id="8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299" w:rsidRDefault="00425299" w:rsidP="008855ED">
      <w:pPr>
        <w:spacing w:after="0" w:line="240" w:lineRule="auto"/>
      </w:pPr>
      <w:r>
        <w:separator/>
      </w:r>
    </w:p>
  </w:footnote>
  <w:footnote w:type="continuationSeparator" w:id="0">
    <w:p w:rsidR="00425299" w:rsidRDefault="00425299" w:rsidP="008855ED">
      <w:pPr>
        <w:spacing w:after="0" w:line="240" w:lineRule="auto"/>
      </w:pPr>
      <w:r>
        <w:continuationSeparator/>
      </w:r>
    </w:p>
  </w:footnote>
  <w:footnote w:type="continuationNotice" w:id="1">
    <w:p w:rsidR="00425299" w:rsidRDefault="00425299">
      <w:pPr>
        <w:spacing w:after="0" w:line="240" w:lineRule="auto"/>
      </w:pPr>
    </w:p>
  </w:footnote>
  <w:footnote w:id="2">
    <w:p w:rsidR="00FF5E6C" w:rsidRDefault="00FF5E6C" w:rsidP="00734A27">
      <w:pPr>
        <w:pStyle w:val="FootnoteText"/>
      </w:pPr>
      <w:r>
        <w:rPr>
          <w:rStyle w:val="FootnoteReference"/>
        </w:rPr>
        <w:footnoteRef/>
      </w:r>
      <w:r>
        <w:t xml:space="preserve"> </w:t>
      </w:r>
      <w:r w:rsidRPr="00C91CF9">
        <w:t xml:space="preserve">Rural Data </w:t>
      </w:r>
      <w:r>
        <w:t>f</w:t>
      </w:r>
      <w:r w:rsidRPr="00C91CF9">
        <w:t>or Action, New England Rural Health RoundTable, 2014. Available from: http://www.newenglandruralhealth.org/rural_data</w:t>
      </w:r>
    </w:p>
  </w:footnote>
  <w:footnote w:id="3">
    <w:p w:rsidR="00FF5E6C" w:rsidRDefault="00FF5E6C">
      <w:pPr>
        <w:pStyle w:val="FootnoteText"/>
      </w:pPr>
      <w:r w:rsidRPr="00A75E14">
        <w:rPr>
          <w:rStyle w:val="FootnoteReference"/>
        </w:rPr>
        <w:footnoteRef/>
      </w:r>
      <w:r w:rsidRPr="00A75E14">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rsidR="00FF5E6C" w:rsidRPr="0003213F" w:rsidRDefault="00FF5E6C" w:rsidP="00A75E14">
      <w:pPr>
        <w:pStyle w:val="NormalWeb"/>
        <w:shd w:val="clear" w:color="auto" w:fill="FFFFFF"/>
        <w:spacing w:before="0" w:beforeAutospacing="0" w:after="0" w:afterAutospacing="0"/>
        <w:rPr>
          <w:rFonts w:asciiTheme="minorHAnsi" w:eastAsia="Times New Roman" w:hAnsiTheme="minorHAnsi"/>
          <w:color w:val="000000"/>
          <w:sz w:val="20"/>
          <w:szCs w:val="20"/>
        </w:rPr>
      </w:pPr>
      <w:r w:rsidRPr="0003213F">
        <w:rPr>
          <w:rStyle w:val="FootnoteReference"/>
          <w:rFonts w:asciiTheme="minorHAnsi" w:hAnsiTheme="minorHAnsi"/>
          <w:sz w:val="20"/>
          <w:szCs w:val="20"/>
        </w:rPr>
        <w:footnoteRef/>
      </w:r>
      <w:r w:rsidRPr="0003213F">
        <w:rPr>
          <w:rFonts w:asciiTheme="minorHAnsi" w:hAnsiTheme="minorHAnsi"/>
          <w:sz w:val="20"/>
          <w:szCs w:val="20"/>
        </w:rPr>
        <w:t xml:space="preserve"> </w:t>
      </w:r>
      <w:r w:rsidRPr="0003213F">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rsidR="00FF5E6C" w:rsidRDefault="00FF5E6C">
      <w:pPr>
        <w:pStyle w:val="FootnoteText"/>
      </w:pPr>
      <w:r>
        <w:rPr>
          <w:rStyle w:val="FootnoteReference"/>
        </w:rPr>
        <w:footnoteRef/>
      </w:r>
      <w:r>
        <w:t xml:space="preserve"> Numbers may not add up to 100% due to rounding</w:t>
      </w:r>
    </w:p>
  </w:footnote>
  <w:footnote w:id="6">
    <w:p w:rsidR="00FF5E6C" w:rsidRPr="00E94FF5" w:rsidRDefault="00FF5E6C" w:rsidP="00282331">
      <w:pPr>
        <w:pStyle w:val="FootnoteText"/>
        <w:rPr>
          <w:szCs w:val="18"/>
        </w:rPr>
      </w:pPr>
      <w:r w:rsidRPr="00E94FF5">
        <w:rPr>
          <w:rStyle w:val="FootnoteReference"/>
          <w:szCs w:val="18"/>
        </w:rPr>
        <w:footnoteRef/>
      </w:r>
      <w:r w:rsidRPr="00E94FF5">
        <w:rPr>
          <w:szCs w:val="18"/>
        </w:rPr>
        <w:t xml:space="preserve"> The Institute of Medicine. Disparities in Health Care: Methods for Studying the Effects of Race, Ethnicity, and SES on Access, Use, and Quality of Health Care, 2002. Available from: www.iom.edu/~/media/Files/Activity%20Files/Quality/NHDRGuidance/DisparitiesGornick.pdf</w:t>
      </w:r>
    </w:p>
  </w:footnote>
  <w:footnote w:id="7">
    <w:p w:rsidR="00FF5E6C" w:rsidRPr="00E94FF5" w:rsidRDefault="00FF5E6C" w:rsidP="00282331">
      <w:pPr>
        <w:pStyle w:val="FootnoteText"/>
        <w:rPr>
          <w:sz w:val="22"/>
        </w:rPr>
      </w:pPr>
      <w:r w:rsidRPr="00E94FF5">
        <w:rPr>
          <w:rStyle w:val="FootnoteReference"/>
          <w:szCs w:val="18"/>
        </w:rPr>
        <w:footnoteRef/>
      </w:r>
      <w:r w:rsidRPr="00E94FF5">
        <w:rPr>
          <w:szCs w:val="18"/>
        </w:rPr>
        <w:t xml:space="preserve"> Healthy People 2020, Office of Disease Prevention and Health Promotion. Available from: http://www.healthypeople.gov/2020/topics-objectives/topic/Access-to-Health-Services</w:t>
      </w:r>
    </w:p>
  </w:footnote>
  <w:footnote w:id="8">
    <w:p w:rsidR="00FF5E6C" w:rsidRPr="00E94FF5" w:rsidRDefault="00FF5E6C" w:rsidP="00282331">
      <w:pPr>
        <w:pStyle w:val="FootnoteText"/>
        <w:rPr>
          <w:szCs w:val="18"/>
        </w:rPr>
      </w:pPr>
      <w:r w:rsidRPr="00E94FF5">
        <w:rPr>
          <w:rStyle w:val="FootnoteReference"/>
          <w:szCs w:val="18"/>
        </w:rPr>
        <w:footnoteRef/>
      </w:r>
      <w:r w:rsidRPr="00E94FF5">
        <w:rPr>
          <w:szCs w:val="18"/>
        </w:rPr>
        <w:t xml:space="preserve"> Agency for Healthcare Research and Quality, Prevention Quality Indicators Technical Specifications - Version 5.0, March 2015, available at: http://www.qualityindicators.ahrq.gov/Modules/PQI_TechSpec.aspx</w:t>
      </w:r>
    </w:p>
  </w:footnote>
  <w:footnote w:id="9">
    <w:p w:rsidR="00FF5E6C" w:rsidRPr="00E94FF5" w:rsidRDefault="00FF5E6C" w:rsidP="00282331">
      <w:pPr>
        <w:pStyle w:val="FootnoteText"/>
        <w:rPr>
          <w:szCs w:val="18"/>
        </w:rPr>
      </w:pPr>
      <w:r w:rsidRPr="00E94FF5">
        <w:rPr>
          <w:rStyle w:val="FootnoteReference"/>
          <w:szCs w:val="18"/>
        </w:rPr>
        <w:footnoteRef/>
      </w:r>
      <w:r w:rsidRPr="00E94FF5">
        <w:rPr>
          <w:szCs w:val="18"/>
        </w:rPr>
        <w:t xml:space="preserve"> National Center for Chronic Disease Prevention and Health Promotion, http://www.cdc.gov/chronicdisease/</w:t>
      </w:r>
    </w:p>
  </w:footnote>
  <w:footnote w:id="10">
    <w:p w:rsidR="00FF5E6C" w:rsidRPr="001604F4" w:rsidRDefault="00FF5E6C" w:rsidP="00282331">
      <w:pPr>
        <w:pStyle w:val="FootnoteText"/>
        <w:rPr>
          <w:sz w:val="22"/>
        </w:rPr>
      </w:pPr>
      <w:r w:rsidRPr="001604F4">
        <w:rPr>
          <w:rStyle w:val="FootnoteReference"/>
          <w:szCs w:val="18"/>
        </w:rPr>
        <w:footnoteRef/>
      </w:r>
      <w:r w:rsidRPr="001604F4">
        <w:rPr>
          <w:szCs w:val="18"/>
        </w:rPr>
        <w:t xml:space="preserve"> Maine Center for Disease Control and Prevention. Healthy Maine 2020. Available from: http://www.maine.gov/dhhs/mecdc/healthy-maine/index.shtml</w:t>
      </w:r>
    </w:p>
  </w:footnote>
  <w:footnote w:id="11">
    <w:p w:rsidR="00FF5E6C" w:rsidRPr="001604F4" w:rsidRDefault="00FF5E6C" w:rsidP="00282331">
      <w:pPr>
        <w:pStyle w:val="FootnoteText"/>
        <w:rPr>
          <w:sz w:val="22"/>
        </w:rPr>
      </w:pPr>
      <w:r w:rsidRPr="001604F4">
        <w:rPr>
          <w:rStyle w:val="FootnoteReference"/>
        </w:rPr>
        <w:footnoteRef/>
      </w:r>
      <w:r w:rsidRPr="001604F4">
        <w:t xml:space="preserve"> Signs and Symptoms of Untreated Lyme Disease, Centers for Disease Control and Prevention (CDC), Available from: http://www.cdc.gov/lyme/signs_symptoms/</w:t>
      </w:r>
    </w:p>
  </w:footnote>
  <w:footnote w:id="12">
    <w:p w:rsidR="00FF5E6C" w:rsidRPr="001604F4" w:rsidRDefault="00FF5E6C" w:rsidP="00282331">
      <w:pPr>
        <w:pStyle w:val="FootnoteText"/>
        <w:rPr>
          <w:sz w:val="22"/>
        </w:rPr>
      </w:pPr>
      <w:r w:rsidRPr="001604F4">
        <w:rPr>
          <w:rStyle w:val="FootnoteReference"/>
        </w:rPr>
        <w:footnoteRef/>
      </w:r>
      <w:r w:rsidRPr="001604F4">
        <w:t xml:space="preserve"> Guide to Community Preventive Services. Improving mental health and addressing mental illness. www.thecommunityguide.org/mentalhealth/index.html.</w:t>
      </w:r>
    </w:p>
  </w:footnote>
  <w:footnote w:id="13">
    <w:p w:rsidR="00FF5E6C" w:rsidRPr="001604F4" w:rsidRDefault="00FF5E6C" w:rsidP="00282331">
      <w:pPr>
        <w:pStyle w:val="FootnoteText"/>
        <w:rPr>
          <w:szCs w:val="18"/>
        </w:rPr>
      </w:pPr>
      <w:r w:rsidRPr="001604F4">
        <w:rPr>
          <w:rStyle w:val="FootnoteReference"/>
          <w:szCs w:val="18"/>
        </w:rPr>
        <w:footnoteRef/>
      </w:r>
      <w:r w:rsidRPr="001604F4">
        <w:rPr>
          <w:szCs w:val="18"/>
        </w:rPr>
        <w:t xml:space="preserve"> US Department of Health and Human Services. Health People 2020: Mental Health and Mental Disorders. 2012 Available from:  www.healthypeople.gov/2020/topicsobjectives2020/overview.aspx?topicid=28.</w:t>
      </w:r>
    </w:p>
  </w:footnote>
  <w:footnote w:id="14">
    <w:p w:rsidR="00FF5E6C" w:rsidRPr="001604F4" w:rsidRDefault="00FF5E6C" w:rsidP="00282331">
      <w:pPr>
        <w:pStyle w:val="FootnoteText"/>
        <w:rPr>
          <w:szCs w:val="18"/>
        </w:rPr>
      </w:pPr>
      <w:r w:rsidRPr="001604F4">
        <w:rPr>
          <w:rStyle w:val="FootnoteReference"/>
          <w:szCs w:val="18"/>
        </w:rPr>
        <w:footnoteRef/>
      </w:r>
      <w:r w:rsidRPr="001604F4">
        <w:rPr>
          <w:szCs w:val="18"/>
        </w:rPr>
        <w:t xml:space="preserve"> Physical Activity Guidelines for Americans, U.S. Department of Health and Human Services, 2008, http://health.gov/Paguidelines/guidelines/</w:t>
      </w:r>
    </w:p>
  </w:footnote>
  <w:footnote w:id="15">
    <w:p w:rsidR="00FF5E6C" w:rsidRPr="001604F4" w:rsidRDefault="00FF5E6C" w:rsidP="00282331">
      <w:pPr>
        <w:pStyle w:val="FootnoteText"/>
        <w:rPr>
          <w:sz w:val="22"/>
        </w:rPr>
      </w:pPr>
      <w:r w:rsidRPr="001604F4">
        <w:rPr>
          <w:rStyle w:val="FootnoteReference"/>
        </w:rPr>
        <w:footnoteRef/>
      </w:r>
      <w:r w:rsidRPr="001604F4">
        <w:t xml:space="preserve"> Healthy People 2020. Maternal, infant, and child health: overview. Available from: http://www.healthypeople.gov/2020/topics-objectives/topic/maternal-infant-and-child-health</w:t>
      </w:r>
    </w:p>
  </w:footnote>
  <w:footnote w:id="16">
    <w:p w:rsidR="00FF5E6C" w:rsidRPr="00E94FF5" w:rsidRDefault="00FF5E6C" w:rsidP="00282331">
      <w:pPr>
        <w:pStyle w:val="FootnoteText"/>
        <w:rPr>
          <w:sz w:val="18"/>
          <w:szCs w:val="18"/>
        </w:rPr>
      </w:pPr>
      <w:r w:rsidRPr="00E94FF5">
        <w:rPr>
          <w:rStyle w:val="FootnoteReference"/>
          <w:sz w:val="18"/>
          <w:szCs w:val="18"/>
        </w:rPr>
        <w:footnoteRef/>
      </w:r>
      <w:r w:rsidRPr="00E94FF5">
        <w:rPr>
          <w:sz w:val="18"/>
          <w:szCs w:val="18"/>
        </w:rPr>
        <w:t xml:space="preserve"> National Institute on Drug Abuse.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rsidR="00FF5E6C" w:rsidRPr="00E94FF5" w:rsidRDefault="00FF5E6C" w:rsidP="00282331">
      <w:pPr>
        <w:pStyle w:val="FootnoteText"/>
        <w:rPr>
          <w:sz w:val="18"/>
          <w:szCs w:val="18"/>
        </w:rPr>
      </w:pPr>
      <w:r w:rsidRPr="00E94FF5">
        <w:rPr>
          <w:rStyle w:val="FootnoteReference"/>
          <w:sz w:val="18"/>
          <w:szCs w:val="18"/>
        </w:rPr>
        <w:footnoteRef/>
      </w:r>
      <w:r w:rsidRPr="00E94FF5">
        <w:rPr>
          <w:sz w:val="18"/>
          <w:szCs w:val="18"/>
        </w:rPr>
        <w:t xml:space="preserve"> The Cost of Alcohol and Drug Abuse in Maine, 2010. Office of Substance Abuse and Mental Health Services, Department of Health and Human Services, 2013. Available at: http://www.maine.gov/dhhs/samhs/osa/pubs/data/2013/Cost2010-final%20Apr%2010%2013.pdf</w:t>
      </w:r>
    </w:p>
  </w:footnote>
  <w:footnote w:id="18">
    <w:p w:rsidR="00FF5E6C" w:rsidRPr="00E94FF5" w:rsidRDefault="00FF5E6C" w:rsidP="00282331">
      <w:pPr>
        <w:pStyle w:val="FootnoteText"/>
        <w:rPr>
          <w:sz w:val="18"/>
          <w:szCs w:val="18"/>
        </w:rPr>
      </w:pPr>
      <w:r w:rsidRPr="00E94FF5">
        <w:rPr>
          <w:rStyle w:val="FootnoteReference"/>
          <w:sz w:val="18"/>
          <w:szCs w:val="18"/>
        </w:rPr>
        <w:footnoteRef/>
      </w:r>
      <w:r w:rsidRPr="00E94FF5">
        <w:rPr>
          <w:sz w:val="18"/>
          <w:szCs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rsidR="00FF5E6C" w:rsidRPr="00E94FF5" w:rsidRDefault="00FF5E6C" w:rsidP="00282331">
      <w:pPr>
        <w:pStyle w:val="FootnoteText"/>
        <w:rPr>
          <w:sz w:val="18"/>
          <w:szCs w:val="18"/>
        </w:rPr>
      </w:pPr>
      <w:r w:rsidRPr="00E94FF5">
        <w:rPr>
          <w:rStyle w:val="FootnoteReference"/>
          <w:sz w:val="18"/>
          <w:szCs w:val="18"/>
        </w:rPr>
        <w:footnoteRef/>
      </w:r>
      <w:r w:rsidRPr="00E94FF5">
        <w:rPr>
          <w:sz w:val="18"/>
          <w:szCs w:val="18"/>
        </w:rPr>
        <w:t xml:space="preserve"> Heroin in New England, More Abundant and Deadly. The New York Times. July 18, 2013.  http://www.nytimes.com/2013/07/19/us/heroin-in-new-england-more-abundant-and-deadly.html</w:t>
      </w:r>
    </w:p>
  </w:footnote>
  <w:footnote w:id="20">
    <w:p w:rsidR="00FF5E6C" w:rsidRPr="00E94FF5" w:rsidRDefault="00FF5E6C" w:rsidP="00282331">
      <w:pPr>
        <w:pStyle w:val="FootnoteText"/>
        <w:rPr>
          <w:sz w:val="18"/>
          <w:szCs w:val="18"/>
        </w:rPr>
      </w:pPr>
      <w:r w:rsidRPr="00E94FF5">
        <w:rPr>
          <w:rStyle w:val="FootnoteReference"/>
          <w:sz w:val="18"/>
          <w:szCs w:val="18"/>
        </w:rPr>
        <w:footnoteRef/>
      </w:r>
      <w:r w:rsidRPr="00E94FF5">
        <w:rPr>
          <w:sz w:val="18"/>
          <w:szCs w:val="18"/>
        </w:rPr>
        <w:t xml:space="preserve"> Heroin Deaths in Maine Jump – Record Level of Overdose Deaths in 2014.  May 15, 2015.  Office of the Chief Medical Examiner (OCME) of the Office of the Maine Attorney General.  Available at:  http://www.maine.gov/ag/news/article.shtml?id=644190</w:t>
      </w:r>
    </w:p>
  </w:footnote>
  <w:footnote w:id="21">
    <w:p w:rsidR="00FF5E6C" w:rsidRPr="00E94FF5" w:rsidRDefault="00FF5E6C" w:rsidP="00282331">
      <w:pPr>
        <w:pStyle w:val="FootnoteText"/>
        <w:rPr>
          <w:sz w:val="18"/>
          <w:szCs w:val="18"/>
        </w:rPr>
      </w:pPr>
      <w:r w:rsidRPr="00E94FF5">
        <w:rPr>
          <w:rStyle w:val="FootnoteReference"/>
          <w:sz w:val="18"/>
          <w:szCs w:val="18"/>
        </w:rPr>
        <w:footnoteRef/>
      </w:r>
      <w:r w:rsidRPr="00E94FF5">
        <w:rPr>
          <w:sz w:val="18"/>
          <w:szCs w:val="18"/>
        </w:rPr>
        <w:t xml:space="preserve"> First half of 2015 shows pace of drug deaths has not slowed – Heroin, Fentanyl deaths continue to surge. August 20, 2015.  Office of the Chief Medical Examiner (OCME) of the Office of the Maine Attorney General.  Available at:  http://www.maine.gov/ag/news/article.shtml?id=653671</w:t>
      </w:r>
    </w:p>
  </w:footnote>
  <w:footnote w:id="22">
    <w:p w:rsidR="00FF5E6C" w:rsidRPr="00E94FF5" w:rsidRDefault="00FF5E6C" w:rsidP="00282331">
      <w:pPr>
        <w:pStyle w:val="FootnoteText"/>
        <w:rPr>
          <w:szCs w:val="18"/>
        </w:rPr>
      </w:pPr>
      <w:r w:rsidRPr="00E94FF5">
        <w:rPr>
          <w:rStyle w:val="FootnoteReference"/>
          <w:szCs w:val="18"/>
        </w:rPr>
        <w:footnoteRef/>
      </w:r>
      <w:r w:rsidRPr="00E94FF5">
        <w:rPr>
          <w:szCs w:val="18"/>
        </w:rPr>
        <w:t xml:space="preserve"> U.S. Department of Health and Human Services.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rsidR="00FF5E6C" w:rsidRPr="00E94FF5" w:rsidRDefault="00FF5E6C" w:rsidP="00282331">
      <w:pPr>
        <w:pStyle w:val="FootnoteText"/>
        <w:rPr>
          <w:szCs w:val="18"/>
        </w:rPr>
      </w:pPr>
      <w:r w:rsidRPr="00E94FF5">
        <w:rPr>
          <w:rStyle w:val="FootnoteReference"/>
          <w:szCs w:val="18"/>
        </w:rPr>
        <w:footnoteRef/>
      </w:r>
      <w:r w:rsidRPr="00E94FF5">
        <w:rPr>
          <w:szCs w:val="18"/>
        </w:rPr>
        <w:t xml:space="preserve"> U.S. Department of Health and Human Services. Healthy People 2020. </w:t>
      </w:r>
    </w:p>
    <w:p w:rsidR="00FF5E6C" w:rsidRPr="00E94FF5" w:rsidRDefault="00FF5E6C" w:rsidP="00282331">
      <w:pPr>
        <w:pStyle w:val="FootnoteText"/>
        <w:rPr>
          <w:szCs w:val="18"/>
        </w:rPr>
      </w:pPr>
      <w:r w:rsidRPr="00E94FF5">
        <w:rPr>
          <w:szCs w:val="18"/>
        </w:rPr>
        <w:t>Leading health indicators: tobacco overview and impact. Available from:</w:t>
      </w:r>
    </w:p>
    <w:p w:rsidR="00FF5E6C" w:rsidRPr="00E94FF5" w:rsidRDefault="00FF5E6C" w:rsidP="00282331">
      <w:pPr>
        <w:pStyle w:val="FootnoteText"/>
        <w:rPr>
          <w:szCs w:val="18"/>
        </w:rPr>
      </w:pPr>
      <w:r w:rsidRPr="00E94FF5">
        <w:rPr>
          <w:szCs w:val="18"/>
        </w:rPr>
        <w:t>http://www.healthypeople.gov/2020/LHI/tobacco.aspx</w:t>
      </w:r>
    </w:p>
  </w:footnote>
  <w:footnote w:id="24">
    <w:p w:rsidR="00FF5E6C" w:rsidRDefault="00FF5E6C" w:rsidP="0050686F">
      <w:pPr>
        <w:pStyle w:val="FootnoteText"/>
      </w:pPr>
      <w:r>
        <w:rPr>
          <w:rStyle w:val="FootnoteReference"/>
        </w:rPr>
        <w:footnoteRef/>
      </w:r>
      <w:r>
        <w:t xml:space="preserve"> Results are from the Maine Shared Community Health Needs Assessment Stakeholder Survey, conducted in May-June, 2015.</w:t>
      </w:r>
    </w:p>
  </w:footnote>
  <w:footnote w:id="25">
    <w:p w:rsidR="00FF5E6C" w:rsidRDefault="00FF5E6C" w:rsidP="0050686F">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ED4" w:rsidRDefault="00840E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6C" w:rsidRPr="00742E61" w:rsidRDefault="00FB0366" w:rsidP="00742E61">
    <w:pPr>
      <w:pStyle w:val="Header"/>
      <w:pBdr>
        <w:bottom w:val="single" w:sz="4" w:space="1" w:color="BFBFBF" w:themeColor="background1" w:themeShade="BF"/>
      </w:pBdr>
      <w:jc w:val="right"/>
      <w:rPr>
        <w:rFonts w:asciiTheme="minorHAnsi" w:hAnsiTheme="minorHAnsi"/>
        <w:color w:val="595959" w:themeColor="text1" w:themeTint="A6"/>
        <w:sz w:val="28"/>
      </w:rPr>
    </w:pPr>
    <w:r w:rsidRPr="00742E61">
      <w:rPr>
        <w:rFonts w:asciiTheme="minorHAnsi" w:hAnsiTheme="minorHAnsi"/>
        <w:color w:val="595959" w:themeColor="text1" w:themeTint="A6"/>
        <w:sz w:val="28"/>
      </w:rPr>
      <w:t>Piscataquis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ED4" w:rsidRDefault="00840E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C7680"/>
    <w:multiLevelType w:val="hybridMultilevel"/>
    <w:tmpl w:val="BC9C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31910"/>
    <w:multiLevelType w:val="hybridMultilevel"/>
    <w:tmpl w:val="4872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8B26EA"/>
    <w:multiLevelType w:val="hybridMultilevel"/>
    <w:tmpl w:val="3628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7D6CFA"/>
    <w:multiLevelType w:val="hybridMultilevel"/>
    <w:tmpl w:val="E5E0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BB0316"/>
    <w:multiLevelType w:val="hybridMultilevel"/>
    <w:tmpl w:val="17124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2540AE"/>
    <w:multiLevelType w:val="hybridMultilevel"/>
    <w:tmpl w:val="5BDE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192518"/>
    <w:multiLevelType w:val="hybridMultilevel"/>
    <w:tmpl w:val="8AF2D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181BAD"/>
    <w:multiLevelType w:val="hybridMultilevel"/>
    <w:tmpl w:val="DDE2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98245B"/>
    <w:multiLevelType w:val="hybridMultilevel"/>
    <w:tmpl w:val="CD78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6F5BF9"/>
    <w:multiLevelType w:val="hybridMultilevel"/>
    <w:tmpl w:val="616A7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922836"/>
    <w:multiLevelType w:val="hybridMultilevel"/>
    <w:tmpl w:val="9824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8827BD"/>
    <w:multiLevelType w:val="hybridMultilevel"/>
    <w:tmpl w:val="7E28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065ABB"/>
    <w:multiLevelType w:val="hybridMultilevel"/>
    <w:tmpl w:val="1B0C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E96A1E"/>
    <w:multiLevelType w:val="hybridMultilevel"/>
    <w:tmpl w:val="8D628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9F761D"/>
    <w:multiLevelType w:val="hybridMultilevel"/>
    <w:tmpl w:val="22BAB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E7372C"/>
    <w:multiLevelType w:val="hybridMultilevel"/>
    <w:tmpl w:val="8EB0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D7683B"/>
    <w:multiLevelType w:val="hybridMultilevel"/>
    <w:tmpl w:val="E550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C40446"/>
    <w:multiLevelType w:val="hybridMultilevel"/>
    <w:tmpl w:val="F7BA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EC487F"/>
    <w:multiLevelType w:val="hybridMultilevel"/>
    <w:tmpl w:val="E9D0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23"/>
  </w:num>
  <w:num w:numId="4">
    <w:abstractNumId w:val="19"/>
  </w:num>
  <w:num w:numId="5">
    <w:abstractNumId w:val="8"/>
  </w:num>
  <w:num w:numId="6">
    <w:abstractNumId w:val="21"/>
  </w:num>
  <w:num w:numId="7">
    <w:abstractNumId w:val="41"/>
  </w:num>
  <w:num w:numId="8">
    <w:abstractNumId w:val="0"/>
  </w:num>
  <w:num w:numId="9">
    <w:abstractNumId w:val="11"/>
  </w:num>
  <w:num w:numId="10">
    <w:abstractNumId w:val="30"/>
  </w:num>
  <w:num w:numId="11">
    <w:abstractNumId w:val="17"/>
  </w:num>
  <w:num w:numId="12">
    <w:abstractNumId w:val="49"/>
  </w:num>
  <w:num w:numId="13">
    <w:abstractNumId w:val="29"/>
  </w:num>
  <w:num w:numId="14">
    <w:abstractNumId w:val="26"/>
  </w:num>
  <w:num w:numId="15">
    <w:abstractNumId w:val="16"/>
  </w:num>
  <w:num w:numId="16">
    <w:abstractNumId w:val="14"/>
  </w:num>
  <w:num w:numId="17">
    <w:abstractNumId w:val="38"/>
  </w:num>
  <w:num w:numId="18">
    <w:abstractNumId w:val="32"/>
  </w:num>
  <w:num w:numId="19">
    <w:abstractNumId w:val="24"/>
  </w:num>
  <w:num w:numId="20">
    <w:abstractNumId w:val="33"/>
  </w:num>
  <w:num w:numId="21">
    <w:abstractNumId w:val="2"/>
  </w:num>
  <w:num w:numId="22">
    <w:abstractNumId w:val="45"/>
  </w:num>
  <w:num w:numId="23">
    <w:abstractNumId w:val="5"/>
  </w:num>
  <w:num w:numId="24">
    <w:abstractNumId w:val="43"/>
  </w:num>
  <w:num w:numId="25">
    <w:abstractNumId w:val="7"/>
  </w:num>
  <w:num w:numId="26">
    <w:abstractNumId w:val="34"/>
  </w:num>
  <w:num w:numId="27">
    <w:abstractNumId w:val="42"/>
  </w:num>
  <w:num w:numId="28">
    <w:abstractNumId w:val="25"/>
  </w:num>
  <w:num w:numId="29">
    <w:abstractNumId w:val="3"/>
  </w:num>
  <w:num w:numId="30">
    <w:abstractNumId w:val="39"/>
  </w:num>
  <w:num w:numId="31">
    <w:abstractNumId w:val="31"/>
  </w:num>
  <w:num w:numId="32">
    <w:abstractNumId w:val="1"/>
  </w:num>
  <w:num w:numId="33">
    <w:abstractNumId w:val="12"/>
  </w:num>
  <w:num w:numId="34">
    <w:abstractNumId w:val="10"/>
  </w:num>
  <w:num w:numId="35">
    <w:abstractNumId w:val="40"/>
  </w:num>
  <w:num w:numId="36">
    <w:abstractNumId w:val="48"/>
  </w:num>
  <w:num w:numId="37">
    <w:abstractNumId w:val="44"/>
  </w:num>
  <w:num w:numId="38">
    <w:abstractNumId w:val="15"/>
  </w:num>
  <w:num w:numId="39">
    <w:abstractNumId w:val="47"/>
  </w:num>
  <w:num w:numId="40">
    <w:abstractNumId w:val="37"/>
  </w:num>
  <w:num w:numId="41">
    <w:abstractNumId w:val="22"/>
  </w:num>
  <w:num w:numId="42">
    <w:abstractNumId w:val="27"/>
  </w:num>
  <w:num w:numId="43">
    <w:abstractNumId w:val="36"/>
  </w:num>
  <w:num w:numId="44">
    <w:abstractNumId w:val="20"/>
  </w:num>
  <w:num w:numId="45">
    <w:abstractNumId w:val="46"/>
  </w:num>
  <w:num w:numId="46">
    <w:abstractNumId w:val="18"/>
  </w:num>
  <w:num w:numId="47">
    <w:abstractNumId w:val="35"/>
  </w:num>
  <w:num w:numId="48">
    <w:abstractNumId w:val="4"/>
  </w:num>
  <w:num w:numId="49">
    <w:abstractNumId w:val="9"/>
  </w:num>
  <w:num w:numId="50">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o:colormru v:ext="edit" colors="#00457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12580"/>
    <w:rsid w:val="000134C9"/>
    <w:rsid w:val="00014D88"/>
    <w:rsid w:val="00016BCF"/>
    <w:rsid w:val="00016D1A"/>
    <w:rsid w:val="00016EE6"/>
    <w:rsid w:val="0001706D"/>
    <w:rsid w:val="00017348"/>
    <w:rsid w:val="00020045"/>
    <w:rsid w:val="00021128"/>
    <w:rsid w:val="0002245D"/>
    <w:rsid w:val="0002636A"/>
    <w:rsid w:val="0003213F"/>
    <w:rsid w:val="00032552"/>
    <w:rsid w:val="0003627E"/>
    <w:rsid w:val="0003656D"/>
    <w:rsid w:val="00036FC9"/>
    <w:rsid w:val="00037EA1"/>
    <w:rsid w:val="0004332B"/>
    <w:rsid w:val="00044E33"/>
    <w:rsid w:val="00047F20"/>
    <w:rsid w:val="00050726"/>
    <w:rsid w:val="00051A59"/>
    <w:rsid w:val="00052454"/>
    <w:rsid w:val="00052A2D"/>
    <w:rsid w:val="00054AF4"/>
    <w:rsid w:val="000560F4"/>
    <w:rsid w:val="00057EB0"/>
    <w:rsid w:val="00062038"/>
    <w:rsid w:val="00062D5F"/>
    <w:rsid w:val="00064B2F"/>
    <w:rsid w:val="0007223E"/>
    <w:rsid w:val="0007360B"/>
    <w:rsid w:val="00073E9D"/>
    <w:rsid w:val="00076DA3"/>
    <w:rsid w:val="00080E49"/>
    <w:rsid w:val="00083B50"/>
    <w:rsid w:val="0008532B"/>
    <w:rsid w:val="00085D2B"/>
    <w:rsid w:val="00086037"/>
    <w:rsid w:val="000873DF"/>
    <w:rsid w:val="00087FB5"/>
    <w:rsid w:val="0009022E"/>
    <w:rsid w:val="00093DA7"/>
    <w:rsid w:val="000A0395"/>
    <w:rsid w:val="000A4D4E"/>
    <w:rsid w:val="000B0B33"/>
    <w:rsid w:val="000B5B49"/>
    <w:rsid w:val="000C246F"/>
    <w:rsid w:val="000C4095"/>
    <w:rsid w:val="000C4596"/>
    <w:rsid w:val="000C520C"/>
    <w:rsid w:val="000D3522"/>
    <w:rsid w:val="000D5C65"/>
    <w:rsid w:val="000D7162"/>
    <w:rsid w:val="000D7A4D"/>
    <w:rsid w:val="000E21FB"/>
    <w:rsid w:val="000E30B1"/>
    <w:rsid w:val="000E47FA"/>
    <w:rsid w:val="000E4FA5"/>
    <w:rsid w:val="000E5250"/>
    <w:rsid w:val="000F1131"/>
    <w:rsid w:val="000F2F72"/>
    <w:rsid w:val="000F68D4"/>
    <w:rsid w:val="00100C9D"/>
    <w:rsid w:val="00100DF3"/>
    <w:rsid w:val="001012C2"/>
    <w:rsid w:val="001059FA"/>
    <w:rsid w:val="0011152C"/>
    <w:rsid w:val="00112A52"/>
    <w:rsid w:val="0011362F"/>
    <w:rsid w:val="00113F77"/>
    <w:rsid w:val="0011457D"/>
    <w:rsid w:val="00114F03"/>
    <w:rsid w:val="00115CE9"/>
    <w:rsid w:val="00121C81"/>
    <w:rsid w:val="001301B6"/>
    <w:rsid w:val="00131E17"/>
    <w:rsid w:val="00132989"/>
    <w:rsid w:val="00137E7A"/>
    <w:rsid w:val="001426CD"/>
    <w:rsid w:val="00142FA7"/>
    <w:rsid w:val="00144601"/>
    <w:rsid w:val="0014798C"/>
    <w:rsid w:val="001509AC"/>
    <w:rsid w:val="001517B5"/>
    <w:rsid w:val="00152416"/>
    <w:rsid w:val="00154EB0"/>
    <w:rsid w:val="00155098"/>
    <w:rsid w:val="001564FE"/>
    <w:rsid w:val="001604F4"/>
    <w:rsid w:val="00162722"/>
    <w:rsid w:val="0016284A"/>
    <w:rsid w:val="001635C4"/>
    <w:rsid w:val="00163AFE"/>
    <w:rsid w:val="00166773"/>
    <w:rsid w:val="001674EE"/>
    <w:rsid w:val="00167703"/>
    <w:rsid w:val="0017004F"/>
    <w:rsid w:val="00172E13"/>
    <w:rsid w:val="001742C3"/>
    <w:rsid w:val="00185128"/>
    <w:rsid w:val="00190461"/>
    <w:rsid w:val="00191A6F"/>
    <w:rsid w:val="0019483B"/>
    <w:rsid w:val="0019756D"/>
    <w:rsid w:val="00197943"/>
    <w:rsid w:val="00197CB1"/>
    <w:rsid w:val="001A035F"/>
    <w:rsid w:val="001A1791"/>
    <w:rsid w:val="001A2DD6"/>
    <w:rsid w:val="001A322F"/>
    <w:rsid w:val="001A4748"/>
    <w:rsid w:val="001A6D68"/>
    <w:rsid w:val="001A7A96"/>
    <w:rsid w:val="001B0298"/>
    <w:rsid w:val="001B1718"/>
    <w:rsid w:val="001B3DFC"/>
    <w:rsid w:val="001B5FEC"/>
    <w:rsid w:val="001C1C72"/>
    <w:rsid w:val="001C42B5"/>
    <w:rsid w:val="001D037B"/>
    <w:rsid w:val="001E1FB5"/>
    <w:rsid w:val="001E3A55"/>
    <w:rsid w:val="001E5716"/>
    <w:rsid w:val="001E632A"/>
    <w:rsid w:val="001E69C2"/>
    <w:rsid w:val="001F20A5"/>
    <w:rsid w:val="001F36E5"/>
    <w:rsid w:val="001F6B78"/>
    <w:rsid w:val="001F7AA0"/>
    <w:rsid w:val="001F7C0B"/>
    <w:rsid w:val="00202750"/>
    <w:rsid w:val="002031BB"/>
    <w:rsid w:val="002047D4"/>
    <w:rsid w:val="002106FD"/>
    <w:rsid w:val="002160F8"/>
    <w:rsid w:val="00220943"/>
    <w:rsid w:val="00224468"/>
    <w:rsid w:val="00225FDE"/>
    <w:rsid w:val="0022610F"/>
    <w:rsid w:val="00240D51"/>
    <w:rsid w:val="002432A9"/>
    <w:rsid w:val="0024529A"/>
    <w:rsid w:val="002454D6"/>
    <w:rsid w:val="0024782E"/>
    <w:rsid w:val="00247946"/>
    <w:rsid w:val="00247E82"/>
    <w:rsid w:val="00251A1F"/>
    <w:rsid w:val="002538E0"/>
    <w:rsid w:val="00255A85"/>
    <w:rsid w:val="0026076A"/>
    <w:rsid w:val="002636E7"/>
    <w:rsid w:val="00264312"/>
    <w:rsid w:val="00264D71"/>
    <w:rsid w:val="00270473"/>
    <w:rsid w:val="00271499"/>
    <w:rsid w:val="00273A3B"/>
    <w:rsid w:val="00274ED6"/>
    <w:rsid w:val="002751DC"/>
    <w:rsid w:val="002764A5"/>
    <w:rsid w:val="00276794"/>
    <w:rsid w:val="00280FCA"/>
    <w:rsid w:val="00281117"/>
    <w:rsid w:val="00282331"/>
    <w:rsid w:val="0028589E"/>
    <w:rsid w:val="0028628C"/>
    <w:rsid w:val="002869DD"/>
    <w:rsid w:val="00290810"/>
    <w:rsid w:val="00294007"/>
    <w:rsid w:val="002941A4"/>
    <w:rsid w:val="002975EA"/>
    <w:rsid w:val="002A24B1"/>
    <w:rsid w:val="002A3238"/>
    <w:rsid w:val="002A43C0"/>
    <w:rsid w:val="002B320F"/>
    <w:rsid w:val="002B54D1"/>
    <w:rsid w:val="002B55D2"/>
    <w:rsid w:val="002B5C0D"/>
    <w:rsid w:val="002B7007"/>
    <w:rsid w:val="002C44C8"/>
    <w:rsid w:val="002C465D"/>
    <w:rsid w:val="002C694A"/>
    <w:rsid w:val="002C7894"/>
    <w:rsid w:val="002C7A3E"/>
    <w:rsid w:val="002D3377"/>
    <w:rsid w:val="002D40BB"/>
    <w:rsid w:val="002D435D"/>
    <w:rsid w:val="002D7908"/>
    <w:rsid w:val="002E0BE2"/>
    <w:rsid w:val="002E1E9E"/>
    <w:rsid w:val="002E2240"/>
    <w:rsid w:val="002E281E"/>
    <w:rsid w:val="002F11B5"/>
    <w:rsid w:val="002F121D"/>
    <w:rsid w:val="002F2027"/>
    <w:rsid w:val="002F20F4"/>
    <w:rsid w:val="002F2A21"/>
    <w:rsid w:val="002F2D55"/>
    <w:rsid w:val="002F368E"/>
    <w:rsid w:val="00300273"/>
    <w:rsid w:val="00301513"/>
    <w:rsid w:val="00304989"/>
    <w:rsid w:val="00310FFA"/>
    <w:rsid w:val="00312D99"/>
    <w:rsid w:val="00316A57"/>
    <w:rsid w:val="00320A0C"/>
    <w:rsid w:val="0032108A"/>
    <w:rsid w:val="00322BF9"/>
    <w:rsid w:val="00326053"/>
    <w:rsid w:val="003308A4"/>
    <w:rsid w:val="00331292"/>
    <w:rsid w:val="003341EE"/>
    <w:rsid w:val="003359AD"/>
    <w:rsid w:val="00335C1C"/>
    <w:rsid w:val="00337612"/>
    <w:rsid w:val="0034266F"/>
    <w:rsid w:val="00345EFC"/>
    <w:rsid w:val="003470DF"/>
    <w:rsid w:val="00347DD8"/>
    <w:rsid w:val="00352A54"/>
    <w:rsid w:val="00352FD0"/>
    <w:rsid w:val="00353D6F"/>
    <w:rsid w:val="00354425"/>
    <w:rsid w:val="00356CD3"/>
    <w:rsid w:val="003572A0"/>
    <w:rsid w:val="003602B0"/>
    <w:rsid w:val="00360F3F"/>
    <w:rsid w:val="0036478A"/>
    <w:rsid w:val="003675B7"/>
    <w:rsid w:val="003712F1"/>
    <w:rsid w:val="00372DD3"/>
    <w:rsid w:val="003746CD"/>
    <w:rsid w:val="003757CA"/>
    <w:rsid w:val="00381036"/>
    <w:rsid w:val="003825FC"/>
    <w:rsid w:val="00385851"/>
    <w:rsid w:val="003927A3"/>
    <w:rsid w:val="00395976"/>
    <w:rsid w:val="00395C4B"/>
    <w:rsid w:val="00397A88"/>
    <w:rsid w:val="003A2604"/>
    <w:rsid w:val="003A3023"/>
    <w:rsid w:val="003B363B"/>
    <w:rsid w:val="003B60C7"/>
    <w:rsid w:val="003C17EE"/>
    <w:rsid w:val="003C507F"/>
    <w:rsid w:val="003C5320"/>
    <w:rsid w:val="003C7E00"/>
    <w:rsid w:val="003D14CC"/>
    <w:rsid w:val="003D6988"/>
    <w:rsid w:val="003E1218"/>
    <w:rsid w:val="003E1765"/>
    <w:rsid w:val="003E3DDA"/>
    <w:rsid w:val="003E74D9"/>
    <w:rsid w:val="003F0742"/>
    <w:rsid w:val="003F4877"/>
    <w:rsid w:val="003F67B5"/>
    <w:rsid w:val="0040047B"/>
    <w:rsid w:val="004015F8"/>
    <w:rsid w:val="00401863"/>
    <w:rsid w:val="00401B6F"/>
    <w:rsid w:val="0040392F"/>
    <w:rsid w:val="004117D9"/>
    <w:rsid w:val="00414315"/>
    <w:rsid w:val="00414FE3"/>
    <w:rsid w:val="00416C0F"/>
    <w:rsid w:val="00417586"/>
    <w:rsid w:val="00420147"/>
    <w:rsid w:val="004208B7"/>
    <w:rsid w:val="0042220D"/>
    <w:rsid w:val="00423FB8"/>
    <w:rsid w:val="00425299"/>
    <w:rsid w:val="00425447"/>
    <w:rsid w:val="00427B16"/>
    <w:rsid w:val="00435D81"/>
    <w:rsid w:val="00436136"/>
    <w:rsid w:val="004426F9"/>
    <w:rsid w:val="00451024"/>
    <w:rsid w:val="00453A0E"/>
    <w:rsid w:val="004540D9"/>
    <w:rsid w:val="00455957"/>
    <w:rsid w:val="00457E9B"/>
    <w:rsid w:val="00460632"/>
    <w:rsid w:val="004611B8"/>
    <w:rsid w:val="00461C54"/>
    <w:rsid w:val="00462547"/>
    <w:rsid w:val="00464A01"/>
    <w:rsid w:val="004669B7"/>
    <w:rsid w:val="0047447C"/>
    <w:rsid w:val="0048016D"/>
    <w:rsid w:val="004843D5"/>
    <w:rsid w:val="004A0AC4"/>
    <w:rsid w:val="004A1C8B"/>
    <w:rsid w:val="004A2E15"/>
    <w:rsid w:val="004B0694"/>
    <w:rsid w:val="004B665B"/>
    <w:rsid w:val="004B6B37"/>
    <w:rsid w:val="004B78B2"/>
    <w:rsid w:val="004C0250"/>
    <w:rsid w:val="004C1320"/>
    <w:rsid w:val="004C1848"/>
    <w:rsid w:val="004C2229"/>
    <w:rsid w:val="004C3722"/>
    <w:rsid w:val="004C4393"/>
    <w:rsid w:val="004D0856"/>
    <w:rsid w:val="004D0873"/>
    <w:rsid w:val="004D23EE"/>
    <w:rsid w:val="004D5A63"/>
    <w:rsid w:val="004D6AAB"/>
    <w:rsid w:val="004D7CDB"/>
    <w:rsid w:val="004E3502"/>
    <w:rsid w:val="004E5572"/>
    <w:rsid w:val="004E6430"/>
    <w:rsid w:val="004E78D0"/>
    <w:rsid w:val="004F0A1E"/>
    <w:rsid w:val="004F19B9"/>
    <w:rsid w:val="0050113A"/>
    <w:rsid w:val="005013A5"/>
    <w:rsid w:val="00501554"/>
    <w:rsid w:val="00502FB6"/>
    <w:rsid w:val="005057E4"/>
    <w:rsid w:val="00506584"/>
    <w:rsid w:val="0050686F"/>
    <w:rsid w:val="005157D6"/>
    <w:rsid w:val="005208F7"/>
    <w:rsid w:val="00520DD6"/>
    <w:rsid w:val="005244B5"/>
    <w:rsid w:val="00524552"/>
    <w:rsid w:val="00524A6A"/>
    <w:rsid w:val="00525DFF"/>
    <w:rsid w:val="00527AD9"/>
    <w:rsid w:val="00527D9D"/>
    <w:rsid w:val="00531586"/>
    <w:rsid w:val="0053204A"/>
    <w:rsid w:val="00542021"/>
    <w:rsid w:val="005425B4"/>
    <w:rsid w:val="00543FE7"/>
    <w:rsid w:val="00544AC0"/>
    <w:rsid w:val="00551363"/>
    <w:rsid w:val="00553C51"/>
    <w:rsid w:val="00554851"/>
    <w:rsid w:val="00555D6E"/>
    <w:rsid w:val="00557640"/>
    <w:rsid w:val="00560122"/>
    <w:rsid w:val="00560446"/>
    <w:rsid w:val="005638BF"/>
    <w:rsid w:val="00570881"/>
    <w:rsid w:val="00571E1E"/>
    <w:rsid w:val="0057468D"/>
    <w:rsid w:val="00576CE2"/>
    <w:rsid w:val="00580610"/>
    <w:rsid w:val="005813C4"/>
    <w:rsid w:val="00581D30"/>
    <w:rsid w:val="00583F99"/>
    <w:rsid w:val="00584948"/>
    <w:rsid w:val="00586993"/>
    <w:rsid w:val="005872C1"/>
    <w:rsid w:val="005A0043"/>
    <w:rsid w:val="005A2E63"/>
    <w:rsid w:val="005A4021"/>
    <w:rsid w:val="005B4EC5"/>
    <w:rsid w:val="005B5BEE"/>
    <w:rsid w:val="005B7614"/>
    <w:rsid w:val="005C000C"/>
    <w:rsid w:val="005C09DB"/>
    <w:rsid w:val="005C2A12"/>
    <w:rsid w:val="005C4FA8"/>
    <w:rsid w:val="005C7092"/>
    <w:rsid w:val="005C7C28"/>
    <w:rsid w:val="005D1FAB"/>
    <w:rsid w:val="005D43C3"/>
    <w:rsid w:val="005D4DCB"/>
    <w:rsid w:val="005D6229"/>
    <w:rsid w:val="005D682A"/>
    <w:rsid w:val="005E3B9D"/>
    <w:rsid w:val="005E60FA"/>
    <w:rsid w:val="005E64D5"/>
    <w:rsid w:val="005F0D9C"/>
    <w:rsid w:val="005F2BE2"/>
    <w:rsid w:val="005F308B"/>
    <w:rsid w:val="005F71F4"/>
    <w:rsid w:val="006023E9"/>
    <w:rsid w:val="00602AE6"/>
    <w:rsid w:val="006038DB"/>
    <w:rsid w:val="00604491"/>
    <w:rsid w:val="006045FC"/>
    <w:rsid w:val="0060492B"/>
    <w:rsid w:val="006072BE"/>
    <w:rsid w:val="0060749B"/>
    <w:rsid w:val="006075C3"/>
    <w:rsid w:val="00612DEE"/>
    <w:rsid w:val="00613390"/>
    <w:rsid w:val="006136FB"/>
    <w:rsid w:val="00616B86"/>
    <w:rsid w:val="006217C8"/>
    <w:rsid w:val="0062292A"/>
    <w:rsid w:val="00625484"/>
    <w:rsid w:val="0063233A"/>
    <w:rsid w:val="0063249D"/>
    <w:rsid w:val="00634FD7"/>
    <w:rsid w:val="0064180D"/>
    <w:rsid w:val="0064457D"/>
    <w:rsid w:val="00645505"/>
    <w:rsid w:val="00647AC8"/>
    <w:rsid w:val="00647FCF"/>
    <w:rsid w:val="006514A1"/>
    <w:rsid w:val="00653CC7"/>
    <w:rsid w:val="006633DD"/>
    <w:rsid w:val="00666CAA"/>
    <w:rsid w:val="00667999"/>
    <w:rsid w:val="00670D8F"/>
    <w:rsid w:val="006717A0"/>
    <w:rsid w:val="00672BA1"/>
    <w:rsid w:val="0067317B"/>
    <w:rsid w:val="00673507"/>
    <w:rsid w:val="00673F07"/>
    <w:rsid w:val="006740A0"/>
    <w:rsid w:val="00677886"/>
    <w:rsid w:val="00677AF4"/>
    <w:rsid w:val="006819DF"/>
    <w:rsid w:val="0068303A"/>
    <w:rsid w:val="00684277"/>
    <w:rsid w:val="0068765E"/>
    <w:rsid w:val="00690FED"/>
    <w:rsid w:val="006928D6"/>
    <w:rsid w:val="00693B40"/>
    <w:rsid w:val="006942E5"/>
    <w:rsid w:val="006A1F8E"/>
    <w:rsid w:val="006A2564"/>
    <w:rsid w:val="006B0D70"/>
    <w:rsid w:val="006B0ECF"/>
    <w:rsid w:val="006B20FC"/>
    <w:rsid w:val="006B24EC"/>
    <w:rsid w:val="006B2CF4"/>
    <w:rsid w:val="006C3DC4"/>
    <w:rsid w:val="006C6885"/>
    <w:rsid w:val="006C7350"/>
    <w:rsid w:val="006C7A1A"/>
    <w:rsid w:val="006D0AF8"/>
    <w:rsid w:val="006E544A"/>
    <w:rsid w:val="006E594C"/>
    <w:rsid w:val="006E79FD"/>
    <w:rsid w:val="006F2A68"/>
    <w:rsid w:val="006F3F6A"/>
    <w:rsid w:val="00700FEA"/>
    <w:rsid w:val="00703B91"/>
    <w:rsid w:val="007106DB"/>
    <w:rsid w:val="0071117C"/>
    <w:rsid w:val="007115BB"/>
    <w:rsid w:val="00711D8E"/>
    <w:rsid w:val="00715F5B"/>
    <w:rsid w:val="007206D7"/>
    <w:rsid w:val="007218E2"/>
    <w:rsid w:val="0072275E"/>
    <w:rsid w:val="00723867"/>
    <w:rsid w:val="007239B1"/>
    <w:rsid w:val="00726639"/>
    <w:rsid w:val="00727581"/>
    <w:rsid w:val="00732BC1"/>
    <w:rsid w:val="00732EE2"/>
    <w:rsid w:val="00734A27"/>
    <w:rsid w:val="00740902"/>
    <w:rsid w:val="00740CEC"/>
    <w:rsid w:val="00740DA5"/>
    <w:rsid w:val="00742E61"/>
    <w:rsid w:val="007439C6"/>
    <w:rsid w:val="0074565D"/>
    <w:rsid w:val="00745D8A"/>
    <w:rsid w:val="00746D1D"/>
    <w:rsid w:val="0075281E"/>
    <w:rsid w:val="0075538D"/>
    <w:rsid w:val="007555B5"/>
    <w:rsid w:val="0075649B"/>
    <w:rsid w:val="00756677"/>
    <w:rsid w:val="007605C6"/>
    <w:rsid w:val="007610BC"/>
    <w:rsid w:val="00761368"/>
    <w:rsid w:val="00764557"/>
    <w:rsid w:val="00765024"/>
    <w:rsid w:val="00765882"/>
    <w:rsid w:val="007701D2"/>
    <w:rsid w:val="007705A7"/>
    <w:rsid w:val="00771790"/>
    <w:rsid w:val="00773536"/>
    <w:rsid w:val="00773D39"/>
    <w:rsid w:val="0077469C"/>
    <w:rsid w:val="007831B4"/>
    <w:rsid w:val="00785EDD"/>
    <w:rsid w:val="007864DA"/>
    <w:rsid w:val="0078723C"/>
    <w:rsid w:val="0079041E"/>
    <w:rsid w:val="00790A6E"/>
    <w:rsid w:val="00790BB3"/>
    <w:rsid w:val="00790E55"/>
    <w:rsid w:val="00797C17"/>
    <w:rsid w:val="007A2991"/>
    <w:rsid w:val="007A435F"/>
    <w:rsid w:val="007A466D"/>
    <w:rsid w:val="007A787C"/>
    <w:rsid w:val="007B103A"/>
    <w:rsid w:val="007B7802"/>
    <w:rsid w:val="007C1885"/>
    <w:rsid w:val="007C2429"/>
    <w:rsid w:val="007C2F9E"/>
    <w:rsid w:val="007C4BF5"/>
    <w:rsid w:val="007C55D6"/>
    <w:rsid w:val="007C6151"/>
    <w:rsid w:val="007C68DC"/>
    <w:rsid w:val="007C777D"/>
    <w:rsid w:val="007C7E4D"/>
    <w:rsid w:val="007D1C24"/>
    <w:rsid w:val="007D2D56"/>
    <w:rsid w:val="007D6F3B"/>
    <w:rsid w:val="007E2706"/>
    <w:rsid w:val="007E6CD7"/>
    <w:rsid w:val="007F0921"/>
    <w:rsid w:val="007F1222"/>
    <w:rsid w:val="007F1CEC"/>
    <w:rsid w:val="008007B5"/>
    <w:rsid w:val="00801817"/>
    <w:rsid w:val="00802300"/>
    <w:rsid w:val="0080338D"/>
    <w:rsid w:val="00805FB3"/>
    <w:rsid w:val="008078AE"/>
    <w:rsid w:val="008143AD"/>
    <w:rsid w:val="008175E4"/>
    <w:rsid w:val="00820682"/>
    <w:rsid w:val="00820E26"/>
    <w:rsid w:val="00820F4D"/>
    <w:rsid w:val="008217CF"/>
    <w:rsid w:val="00821CB1"/>
    <w:rsid w:val="00821CF3"/>
    <w:rsid w:val="00824078"/>
    <w:rsid w:val="00824114"/>
    <w:rsid w:val="008258DB"/>
    <w:rsid w:val="00826B82"/>
    <w:rsid w:val="008345BD"/>
    <w:rsid w:val="00836CE3"/>
    <w:rsid w:val="00840ED4"/>
    <w:rsid w:val="00841F0D"/>
    <w:rsid w:val="008445E7"/>
    <w:rsid w:val="00845B02"/>
    <w:rsid w:val="008466CA"/>
    <w:rsid w:val="00846B6F"/>
    <w:rsid w:val="0085050C"/>
    <w:rsid w:val="00852E89"/>
    <w:rsid w:val="00853B00"/>
    <w:rsid w:val="00855D6B"/>
    <w:rsid w:val="00856585"/>
    <w:rsid w:val="00856C76"/>
    <w:rsid w:val="00862816"/>
    <w:rsid w:val="00862E5E"/>
    <w:rsid w:val="00863901"/>
    <w:rsid w:val="00867B69"/>
    <w:rsid w:val="0087543F"/>
    <w:rsid w:val="008822AC"/>
    <w:rsid w:val="00883E4F"/>
    <w:rsid w:val="00884CB2"/>
    <w:rsid w:val="00884F47"/>
    <w:rsid w:val="008855ED"/>
    <w:rsid w:val="00886AF7"/>
    <w:rsid w:val="00890A53"/>
    <w:rsid w:val="00892FFA"/>
    <w:rsid w:val="00893D54"/>
    <w:rsid w:val="00893DA5"/>
    <w:rsid w:val="008947F4"/>
    <w:rsid w:val="008A1073"/>
    <w:rsid w:val="008A18C2"/>
    <w:rsid w:val="008A5E3B"/>
    <w:rsid w:val="008B7FD3"/>
    <w:rsid w:val="008C0D97"/>
    <w:rsid w:val="008C221F"/>
    <w:rsid w:val="008C2F6D"/>
    <w:rsid w:val="008C5E9B"/>
    <w:rsid w:val="008D1DC1"/>
    <w:rsid w:val="008D4653"/>
    <w:rsid w:val="008E3AD9"/>
    <w:rsid w:val="008E4550"/>
    <w:rsid w:val="008E4969"/>
    <w:rsid w:val="008E5540"/>
    <w:rsid w:val="008E6287"/>
    <w:rsid w:val="008E7229"/>
    <w:rsid w:val="008E7825"/>
    <w:rsid w:val="008E797E"/>
    <w:rsid w:val="008E7984"/>
    <w:rsid w:val="008F2FF3"/>
    <w:rsid w:val="008F32DA"/>
    <w:rsid w:val="008F3BF0"/>
    <w:rsid w:val="008F50D1"/>
    <w:rsid w:val="008F7B70"/>
    <w:rsid w:val="00901F94"/>
    <w:rsid w:val="00902AD7"/>
    <w:rsid w:val="00903A68"/>
    <w:rsid w:val="00903D17"/>
    <w:rsid w:val="009044A8"/>
    <w:rsid w:val="00904C54"/>
    <w:rsid w:val="00911D55"/>
    <w:rsid w:val="00912087"/>
    <w:rsid w:val="0091636D"/>
    <w:rsid w:val="009177BF"/>
    <w:rsid w:val="00920365"/>
    <w:rsid w:val="009204BC"/>
    <w:rsid w:val="00925B79"/>
    <w:rsid w:val="009300F8"/>
    <w:rsid w:val="00930617"/>
    <w:rsid w:val="00931C9D"/>
    <w:rsid w:val="009325B7"/>
    <w:rsid w:val="009378D8"/>
    <w:rsid w:val="00940F8F"/>
    <w:rsid w:val="00942F09"/>
    <w:rsid w:val="00945D3B"/>
    <w:rsid w:val="00946140"/>
    <w:rsid w:val="00947085"/>
    <w:rsid w:val="0094712A"/>
    <w:rsid w:val="0095337E"/>
    <w:rsid w:val="00954FE0"/>
    <w:rsid w:val="009555E5"/>
    <w:rsid w:val="00956CE0"/>
    <w:rsid w:val="009614E1"/>
    <w:rsid w:val="009615D5"/>
    <w:rsid w:val="00964197"/>
    <w:rsid w:val="00964240"/>
    <w:rsid w:val="00964FE7"/>
    <w:rsid w:val="009719FB"/>
    <w:rsid w:val="00972460"/>
    <w:rsid w:val="0097291A"/>
    <w:rsid w:val="00972D17"/>
    <w:rsid w:val="0097445E"/>
    <w:rsid w:val="0097470D"/>
    <w:rsid w:val="00974FD2"/>
    <w:rsid w:val="00975256"/>
    <w:rsid w:val="00975CD6"/>
    <w:rsid w:val="009769ED"/>
    <w:rsid w:val="00980107"/>
    <w:rsid w:val="00981E52"/>
    <w:rsid w:val="00982367"/>
    <w:rsid w:val="009852D9"/>
    <w:rsid w:val="009853D2"/>
    <w:rsid w:val="00985792"/>
    <w:rsid w:val="009915DD"/>
    <w:rsid w:val="00993EA3"/>
    <w:rsid w:val="00993FE0"/>
    <w:rsid w:val="009954B0"/>
    <w:rsid w:val="0099645D"/>
    <w:rsid w:val="009A0772"/>
    <w:rsid w:val="009A20B7"/>
    <w:rsid w:val="009A3828"/>
    <w:rsid w:val="009A5FA6"/>
    <w:rsid w:val="009A66D4"/>
    <w:rsid w:val="009A6C8A"/>
    <w:rsid w:val="009B134A"/>
    <w:rsid w:val="009B2CA0"/>
    <w:rsid w:val="009C08C5"/>
    <w:rsid w:val="009C3078"/>
    <w:rsid w:val="009C4444"/>
    <w:rsid w:val="009C505D"/>
    <w:rsid w:val="009C65C9"/>
    <w:rsid w:val="009D23A6"/>
    <w:rsid w:val="009D272F"/>
    <w:rsid w:val="009D425E"/>
    <w:rsid w:val="009D4A7A"/>
    <w:rsid w:val="009D4B04"/>
    <w:rsid w:val="009D4E88"/>
    <w:rsid w:val="009D700F"/>
    <w:rsid w:val="009E1CDE"/>
    <w:rsid w:val="009E2416"/>
    <w:rsid w:val="009E2BCA"/>
    <w:rsid w:val="009E37D4"/>
    <w:rsid w:val="009E4070"/>
    <w:rsid w:val="009E41D7"/>
    <w:rsid w:val="009E6EE6"/>
    <w:rsid w:val="009F097C"/>
    <w:rsid w:val="009F12E4"/>
    <w:rsid w:val="009F1D2B"/>
    <w:rsid w:val="009F4193"/>
    <w:rsid w:val="009F7A9E"/>
    <w:rsid w:val="00A00C43"/>
    <w:rsid w:val="00A00D6D"/>
    <w:rsid w:val="00A01D9E"/>
    <w:rsid w:val="00A02EE6"/>
    <w:rsid w:val="00A0381D"/>
    <w:rsid w:val="00A05FAD"/>
    <w:rsid w:val="00A06057"/>
    <w:rsid w:val="00A10561"/>
    <w:rsid w:val="00A14AB6"/>
    <w:rsid w:val="00A1505F"/>
    <w:rsid w:val="00A20747"/>
    <w:rsid w:val="00A22473"/>
    <w:rsid w:val="00A227C9"/>
    <w:rsid w:val="00A23080"/>
    <w:rsid w:val="00A24BD5"/>
    <w:rsid w:val="00A25CDA"/>
    <w:rsid w:val="00A25CFC"/>
    <w:rsid w:val="00A2717F"/>
    <w:rsid w:val="00A34B00"/>
    <w:rsid w:val="00A36343"/>
    <w:rsid w:val="00A40A3C"/>
    <w:rsid w:val="00A428FB"/>
    <w:rsid w:val="00A42AEB"/>
    <w:rsid w:val="00A43195"/>
    <w:rsid w:val="00A435FB"/>
    <w:rsid w:val="00A43984"/>
    <w:rsid w:val="00A4769E"/>
    <w:rsid w:val="00A477D6"/>
    <w:rsid w:val="00A5000C"/>
    <w:rsid w:val="00A50119"/>
    <w:rsid w:val="00A5560E"/>
    <w:rsid w:val="00A55D08"/>
    <w:rsid w:val="00A56A2A"/>
    <w:rsid w:val="00A574AF"/>
    <w:rsid w:val="00A6008A"/>
    <w:rsid w:val="00A66A6F"/>
    <w:rsid w:val="00A66CDC"/>
    <w:rsid w:val="00A66D44"/>
    <w:rsid w:val="00A67C0F"/>
    <w:rsid w:val="00A67F7E"/>
    <w:rsid w:val="00A75E14"/>
    <w:rsid w:val="00A82F0B"/>
    <w:rsid w:val="00A83972"/>
    <w:rsid w:val="00A857B1"/>
    <w:rsid w:val="00A87A63"/>
    <w:rsid w:val="00A90CE2"/>
    <w:rsid w:val="00A91DE8"/>
    <w:rsid w:val="00A9377B"/>
    <w:rsid w:val="00A952F0"/>
    <w:rsid w:val="00A95FBB"/>
    <w:rsid w:val="00A963F2"/>
    <w:rsid w:val="00A9690B"/>
    <w:rsid w:val="00A96A9C"/>
    <w:rsid w:val="00AA201A"/>
    <w:rsid w:val="00AA2787"/>
    <w:rsid w:val="00AA3660"/>
    <w:rsid w:val="00AA5427"/>
    <w:rsid w:val="00AA7032"/>
    <w:rsid w:val="00AA78F0"/>
    <w:rsid w:val="00AB155E"/>
    <w:rsid w:val="00AB1768"/>
    <w:rsid w:val="00AB2E3C"/>
    <w:rsid w:val="00AB41BA"/>
    <w:rsid w:val="00AB4B8B"/>
    <w:rsid w:val="00AB7017"/>
    <w:rsid w:val="00AC1511"/>
    <w:rsid w:val="00AC2DB8"/>
    <w:rsid w:val="00AC56E2"/>
    <w:rsid w:val="00AC5A4F"/>
    <w:rsid w:val="00AC6322"/>
    <w:rsid w:val="00AC6C28"/>
    <w:rsid w:val="00AD0B45"/>
    <w:rsid w:val="00AD3426"/>
    <w:rsid w:val="00AD526A"/>
    <w:rsid w:val="00AD5780"/>
    <w:rsid w:val="00AD6E61"/>
    <w:rsid w:val="00AD6E98"/>
    <w:rsid w:val="00AD7284"/>
    <w:rsid w:val="00AD76FD"/>
    <w:rsid w:val="00AD7D65"/>
    <w:rsid w:val="00AE2172"/>
    <w:rsid w:val="00AE45EC"/>
    <w:rsid w:val="00AF1F4F"/>
    <w:rsid w:val="00AF1FF0"/>
    <w:rsid w:val="00AF40E6"/>
    <w:rsid w:val="00AF4AC3"/>
    <w:rsid w:val="00AF72D9"/>
    <w:rsid w:val="00AF746B"/>
    <w:rsid w:val="00AF7D79"/>
    <w:rsid w:val="00B014AE"/>
    <w:rsid w:val="00B02790"/>
    <w:rsid w:val="00B040E0"/>
    <w:rsid w:val="00B04928"/>
    <w:rsid w:val="00B056D8"/>
    <w:rsid w:val="00B05FE3"/>
    <w:rsid w:val="00B0600D"/>
    <w:rsid w:val="00B06467"/>
    <w:rsid w:val="00B11453"/>
    <w:rsid w:val="00B11624"/>
    <w:rsid w:val="00B11FAA"/>
    <w:rsid w:val="00B12D0C"/>
    <w:rsid w:val="00B153B1"/>
    <w:rsid w:val="00B16BB2"/>
    <w:rsid w:val="00B16C2A"/>
    <w:rsid w:val="00B173AB"/>
    <w:rsid w:val="00B2114F"/>
    <w:rsid w:val="00B235E6"/>
    <w:rsid w:val="00B23F17"/>
    <w:rsid w:val="00B24B03"/>
    <w:rsid w:val="00B25A51"/>
    <w:rsid w:val="00B264D0"/>
    <w:rsid w:val="00B311A7"/>
    <w:rsid w:val="00B329F0"/>
    <w:rsid w:val="00B33949"/>
    <w:rsid w:val="00B33A34"/>
    <w:rsid w:val="00B40FC1"/>
    <w:rsid w:val="00B43ED9"/>
    <w:rsid w:val="00B43F54"/>
    <w:rsid w:val="00B50907"/>
    <w:rsid w:val="00B524BE"/>
    <w:rsid w:val="00B546BE"/>
    <w:rsid w:val="00B5475E"/>
    <w:rsid w:val="00B55614"/>
    <w:rsid w:val="00B605D1"/>
    <w:rsid w:val="00B6464D"/>
    <w:rsid w:val="00B64A81"/>
    <w:rsid w:val="00B65AA6"/>
    <w:rsid w:val="00B66917"/>
    <w:rsid w:val="00B67765"/>
    <w:rsid w:val="00B7166C"/>
    <w:rsid w:val="00B808D5"/>
    <w:rsid w:val="00B81359"/>
    <w:rsid w:val="00B81415"/>
    <w:rsid w:val="00B824AD"/>
    <w:rsid w:val="00B8279E"/>
    <w:rsid w:val="00B855AB"/>
    <w:rsid w:val="00B86326"/>
    <w:rsid w:val="00B8752C"/>
    <w:rsid w:val="00B919BC"/>
    <w:rsid w:val="00B934CA"/>
    <w:rsid w:val="00B94021"/>
    <w:rsid w:val="00B95BAD"/>
    <w:rsid w:val="00B95CAE"/>
    <w:rsid w:val="00BA104B"/>
    <w:rsid w:val="00BA3105"/>
    <w:rsid w:val="00BB1F5E"/>
    <w:rsid w:val="00BB3840"/>
    <w:rsid w:val="00BB4459"/>
    <w:rsid w:val="00BB69EF"/>
    <w:rsid w:val="00BB6A27"/>
    <w:rsid w:val="00BB727F"/>
    <w:rsid w:val="00BC0B53"/>
    <w:rsid w:val="00BC0E7B"/>
    <w:rsid w:val="00BC1E4D"/>
    <w:rsid w:val="00BC33B8"/>
    <w:rsid w:val="00BD0FE8"/>
    <w:rsid w:val="00BD1740"/>
    <w:rsid w:val="00BD1779"/>
    <w:rsid w:val="00BD1961"/>
    <w:rsid w:val="00BD2B11"/>
    <w:rsid w:val="00BD53A2"/>
    <w:rsid w:val="00BD6609"/>
    <w:rsid w:val="00BE0180"/>
    <w:rsid w:val="00BE2F69"/>
    <w:rsid w:val="00BE35A1"/>
    <w:rsid w:val="00BE4F01"/>
    <w:rsid w:val="00BF17B7"/>
    <w:rsid w:val="00BF71CB"/>
    <w:rsid w:val="00C031A4"/>
    <w:rsid w:val="00C0387F"/>
    <w:rsid w:val="00C03F1B"/>
    <w:rsid w:val="00C055D7"/>
    <w:rsid w:val="00C06C92"/>
    <w:rsid w:val="00C10DE5"/>
    <w:rsid w:val="00C14418"/>
    <w:rsid w:val="00C155A6"/>
    <w:rsid w:val="00C159B7"/>
    <w:rsid w:val="00C15C8D"/>
    <w:rsid w:val="00C2050D"/>
    <w:rsid w:val="00C23298"/>
    <w:rsid w:val="00C34F51"/>
    <w:rsid w:val="00C402C0"/>
    <w:rsid w:val="00C41A93"/>
    <w:rsid w:val="00C41E9D"/>
    <w:rsid w:val="00C42336"/>
    <w:rsid w:val="00C42891"/>
    <w:rsid w:val="00C47F70"/>
    <w:rsid w:val="00C52232"/>
    <w:rsid w:val="00C617B2"/>
    <w:rsid w:val="00C62131"/>
    <w:rsid w:val="00C63E09"/>
    <w:rsid w:val="00C7304D"/>
    <w:rsid w:val="00C73B94"/>
    <w:rsid w:val="00C76BA4"/>
    <w:rsid w:val="00C77A00"/>
    <w:rsid w:val="00C80C09"/>
    <w:rsid w:val="00C83FA4"/>
    <w:rsid w:val="00C845A7"/>
    <w:rsid w:val="00C91CF9"/>
    <w:rsid w:val="00C953F6"/>
    <w:rsid w:val="00C954FD"/>
    <w:rsid w:val="00C95DDC"/>
    <w:rsid w:val="00C96CEF"/>
    <w:rsid w:val="00C9723A"/>
    <w:rsid w:val="00C9776B"/>
    <w:rsid w:val="00C97BE8"/>
    <w:rsid w:val="00CA14C6"/>
    <w:rsid w:val="00CA1AAC"/>
    <w:rsid w:val="00CA30E5"/>
    <w:rsid w:val="00CA7715"/>
    <w:rsid w:val="00CB0E8A"/>
    <w:rsid w:val="00CB3721"/>
    <w:rsid w:val="00CB439F"/>
    <w:rsid w:val="00CB5D62"/>
    <w:rsid w:val="00CB6DE7"/>
    <w:rsid w:val="00CC00D4"/>
    <w:rsid w:val="00CC0EFF"/>
    <w:rsid w:val="00CD21C1"/>
    <w:rsid w:val="00CD6030"/>
    <w:rsid w:val="00CD6519"/>
    <w:rsid w:val="00CD763A"/>
    <w:rsid w:val="00CE1643"/>
    <w:rsid w:val="00CE4FEE"/>
    <w:rsid w:val="00CE6F4F"/>
    <w:rsid w:val="00CE7D71"/>
    <w:rsid w:val="00CF2249"/>
    <w:rsid w:val="00CF2D16"/>
    <w:rsid w:val="00D01B39"/>
    <w:rsid w:val="00D01E6E"/>
    <w:rsid w:val="00D027F5"/>
    <w:rsid w:val="00D03F03"/>
    <w:rsid w:val="00D05374"/>
    <w:rsid w:val="00D06976"/>
    <w:rsid w:val="00D07F48"/>
    <w:rsid w:val="00D13802"/>
    <w:rsid w:val="00D15D31"/>
    <w:rsid w:val="00D16F34"/>
    <w:rsid w:val="00D17BBF"/>
    <w:rsid w:val="00D224C0"/>
    <w:rsid w:val="00D24A22"/>
    <w:rsid w:val="00D27D14"/>
    <w:rsid w:val="00D32B76"/>
    <w:rsid w:val="00D3512A"/>
    <w:rsid w:val="00D414B5"/>
    <w:rsid w:val="00D43904"/>
    <w:rsid w:val="00D4399C"/>
    <w:rsid w:val="00D43F25"/>
    <w:rsid w:val="00D445CA"/>
    <w:rsid w:val="00D46202"/>
    <w:rsid w:val="00D4690B"/>
    <w:rsid w:val="00D477F8"/>
    <w:rsid w:val="00D52476"/>
    <w:rsid w:val="00D52F4A"/>
    <w:rsid w:val="00D5592D"/>
    <w:rsid w:val="00D6100F"/>
    <w:rsid w:val="00D65554"/>
    <w:rsid w:val="00D656BE"/>
    <w:rsid w:val="00D669D3"/>
    <w:rsid w:val="00D678D6"/>
    <w:rsid w:val="00D71B28"/>
    <w:rsid w:val="00D72B7D"/>
    <w:rsid w:val="00D7328B"/>
    <w:rsid w:val="00D74889"/>
    <w:rsid w:val="00D7524C"/>
    <w:rsid w:val="00D77A5C"/>
    <w:rsid w:val="00D81CB0"/>
    <w:rsid w:val="00D81D76"/>
    <w:rsid w:val="00D857F5"/>
    <w:rsid w:val="00D8717E"/>
    <w:rsid w:val="00D90362"/>
    <w:rsid w:val="00D90DD8"/>
    <w:rsid w:val="00D91216"/>
    <w:rsid w:val="00D9131D"/>
    <w:rsid w:val="00D92B9C"/>
    <w:rsid w:val="00D932F3"/>
    <w:rsid w:val="00D93822"/>
    <w:rsid w:val="00D93ED6"/>
    <w:rsid w:val="00D96A79"/>
    <w:rsid w:val="00D97040"/>
    <w:rsid w:val="00DA0EB7"/>
    <w:rsid w:val="00DA2D1D"/>
    <w:rsid w:val="00DA4474"/>
    <w:rsid w:val="00DA4490"/>
    <w:rsid w:val="00DA6106"/>
    <w:rsid w:val="00DA6FB9"/>
    <w:rsid w:val="00DB202C"/>
    <w:rsid w:val="00DB217D"/>
    <w:rsid w:val="00DB4AB6"/>
    <w:rsid w:val="00DB5319"/>
    <w:rsid w:val="00DB62A7"/>
    <w:rsid w:val="00DB66FC"/>
    <w:rsid w:val="00DB6C4E"/>
    <w:rsid w:val="00DB7167"/>
    <w:rsid w:val="00DB71BB"/>
    <w:rsid w:val="00DC10ED"/>
    <w:rsid w:val="00DD05C7"/>
    <w:rsid w:val="00DD209F"/>
    <w:rsid w:val="00DD4F26"/>
    <w:rsid w:val="00DE2185"/>
    <w:rsid w:val="00DE2D21"/>
    <w:rsid w:val="00DE2D58"/>
    <w:rsid w:val="00DE5DC8"/>
    <w:rsid w:val="00DE7F23"/>
    <w:rsid w:val="00DF44FB"/>
    <w:rsid w:val="00DF6A10"/>
    <w:rsid w:val="00DF7D3B"/>
    <w:rsid w:val="00E02AF7"/>
    <w:rsid w:val="00E03053"/>
    <w:rsid w:val="00E03233"/>
    <w:rsid w:val="00E04B15"/>
    <w:rsid w:val="00E074AB"/>
    <w:rsid w:val="00E148FA"/>
    <w:rsid w:val="00E15476"/>
    <w:rsid w:val="00E2034D"/>
    <w:rsid w:val="00E2327F"/>
    <w:rsid w:val="00E24331"/>
    <w:rsid w:val="00E27A47"/>
    <w:rsid w:val="00E3215B"/>
    <w:rsid w:val="00E32CD2"/>
    <w:rsid w:val="00E33E0E"/>
    <w:rsid w:val="00E34E07"/>
    <w:rsid w:val="00E353CA"/>
    <w:rsid w:val="00E35955"/>
    <w:rsid w:val="00E416CF"/>
    <w:rsid w:val="00E44B3B"/>
    <w:rsid w:val="00E45277"/>
    <w:rsid w:val="00E458E5"/>
    <w:rsid w:val="00E508D2"/>
    <w:rsid w:val="00E528EC"/>
    <w:rsid w:val="00E54077"/>
    <w:rsid w:val="00E55B89"/>
    <w:rsid w:val="00E60A6D"/>
    <w:rsid w:val="00E61E4D"/>
    <w:rsid w:val="00E65A56"/>
    <w:rsid w:val="00E66FED"/>
    <w:rsid w:val="00E7159F"/>
    <w:rsid w:val="00E71CC6"/>
    <w:rsid w:val="00E7239A"/>
    <w:rsid w:val="00E75037"/>
    <w:rsid w:val="00E755A0"/>
    <w:rsid w:val="00E76D14"/>
    <w:rsid w:val="00E85CEC"/>
    <w:rsid w:val="00E91B4A"/>
    <w:rsid w:val="00E91FB3"/>
    <w:rsid w:val="00E927A9"/>
    <w:rsid w:val="00E94FF5"/>
    <w:rsid w:val="00E96EB5"/>
    <w:rsid w:val="00EA043B"/>
    <w:rsid w:val="00EA110A"/>
    <w:rsid w:val="00EA3517"/>
    <w:rsid w:val="00EA3E99"/>
    <w:rsid w:val="00EA441D"/>
    <w:rsid w:val="00EA56A3"/>
    <w:rsid w:val="00EB2A17"/>
    <w:rsid w:val="00EB4A8B"/>
    <w:rsid w:val="00EC305A"/>
    <w:rsid w:val="00EC45C2"/>
    <w:rsid w:val="00ED109B"/>
    <w:rsid w:val="00ED1827"/>
    <w:rsid w:val="00ED32FC"/>
    <w:rsid w:val="00ED3853"/>
    <w:rsid w:val="00ED5E9D"/>
    <w:rsid w:val="00ED62D0"/>
    <w:rsid w:val="00EE0630"/>
    <w:rsid w:val="00EE3010"/>
    <w:rsid w:val="00EE43D2"/>
    <w:rsid w:val="00EE4BB2"/>
    <w:rsid w:val="00EE667F"/>
    <w:rsid w:val="00EE669B"/>
    <w:rsid w:val="00EE7568"/>
    <w:rsid w:val="00EF0469"/>
    <w:rsid w:val="00EF5422"/>
    <w:rsid w:val="00F017C9"/>
    <w:rsid w:val="00F028FE"/>
    <w:rsid w:val="00F02F8D"/>
    <w:rsid w:val="00F0353F"/>
    <w:rsid w:val="00F039E1"/>
    <w:rsid w:val="00F069EB"/>
    <w:rsid w:val="00F07D38"/>
    <w:rsid w:val="00F1234C"/>
    <w:rsid w:val="00F14849"/>
    <w:rsid w:val="00F162B2"/>
    <w:rsid w:val="00F178BC"/>
    <w:rsid w:val="00F178C7"/>
    <w:rsid w:val="00F20B3A"/>
    <w:rsid w:val="00F25020"/>
    <w:rsid w:val="00F261B8"/>
    <w:rsid w:val="00F306C8"/>
    <w:rsid w:val="00F31F95"/>
    <w:rsid w:val="00F32AF5"/>
    <w:rsid w:val="00F32EA7"/>
    <w:rsid w:val="00F43284"/>
    <w:rsid w:val="00F43DB2"/>
    <w:rsid w:val="00F43EFB"/>
    <w:rsid w:val="00F44516"/>
    <w:rsid w:val="00F450B5"/>
    <w:rsid w:val="00F4607D"/>
    <w:rsid w:val="00F47B2F"/>
    <w:rsid w:val="00F5347F"/>
    <w:rsid w:val="00F534CA"/>
    <w:rsid w:val="00F545D3"/>
    <w:rsid w:val="00F54D41"/>
    <w:rsid w:val="00F56749"/>
    <w:rsid w:val="00F643DE"/>
    <w:rsid w:val="00F64A3B"/>
    <w:rsid w:val="00F657E9"/>
    <w:rsid w:val="00F66CAF"/>
    <w:rsid w:val="00F713EF"/>
    <w:rsid w:val="00F7318F"/>
    <w:rsid w:val="00F73DBB"/>
    <w:rsid w:val="00F74C29"/>
    <w:rsid w:val="00F7743C"/>
    <w:rsid w:val="00F8016E"/>
    <w:rsid w:val="00F82CD8"/>
    <w:rsid w:val="00F84AA4"/>
    <w:rsid w:val="00F872C2"/>
    <w:rsid w:val="00F87A09"/>
    <w:rsid w:val="00F9093E"/>
    <w:rsid w:val="00F93FE3"/>
    <w:rsid w:val="00F965F5"/>
    <w:rsid w:val="00FA3CED"/>
    <w:rsid w:val="00FA4F22"/>
    <w:rsid w:val="00FA5D93"/>
    <w:rsid w:val="00FA6176"/>
    <w:rsid w:val="00FA6823"/>
    <w:rsid w:val="00FB0366"/>
    <w:rsid w:val="00FB2D79"/>
    <w:rsid w:val="00FB706F"/>
    <w:rsid w:val="00FC398B"/>
    <w:rsid w:val="00FC71C7"/>
    <w:rsid w:val="00FD063F"/>
    <w:rsid w:val="00FD34FB"/>
    <w:rsid w:val="00FE00CC"/>
    <w:rsid w:val="00FE0780"/>
    <w:rsid w:val="00FE27B7"/>
    <w:rsid w:val="00FE4637"/>
    <w:rsid w:val="00FE5093"/>
    <w:rsid w:val="00FE6E34"/>
    <w:rsid w:val="00FE7975"/>
    <w:rsid w:val="00FF26AD"/>
    <w:rsid w:val="00FF583E"/>
    <w:rsid w:val="00FF5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45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742E61"/>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742E61"/>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A43195"/>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581D30"/>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581D30"/>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581D30"/>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581D30"/>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581D30"/>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581D30"/>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742E61"/>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742E61"/>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A43195"/>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581D30"/>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581D30"/>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581D30"/>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581D30"/>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581D30"/>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581D30"/>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83387">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142433889">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45379650">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0836755">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4230897">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476537243">
      <w:bodyDiv w:val="1"/>
      <w:marLeft w:val="0"/>
      <w:marRight w:val="0"/>
      <w:marTop w:val="0"/>
      <w:marBottom w:val="0"/>
      <w:divBdr>
        <w:top w:val="none" w:sz="0" w:space="0" w:color="auto"/>
        <w:left w:val="none" w:sz="0" w:space="0" w:color="auto"/>
        <w:bottom w:val="none" w:sz="0" w:space="0" w:color="auto"/>
        <w:right w:val="none" w:sz="0" w:space="0" w:color="auto"/>
      </w:divBdr>
    </w:div>
    <w:div w:id="495190887">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810905472">
      <w:bodyDiv w:val="1"/>
      <w:marLeft w:val="0"/>
      <w:marRight w:val="0"/>
      <w:marTop w:val="0"/>
      <w:marBottom w:val="0"/>
      <w:divBdr>
        <w:top w:val="none" w:sz="0" w:space="0" w:color="auto"/>
        <w:left w:val="none" w:sz="0" w:space="0" w:color="auto"/>
        <w:bottom w:val="none" w:sz="0" w:space="0" w:color="auto"/>
        <w:right w:val="none" w:sz="0" w:space="0" w:color="auto"/>
      </w:divBdr>
    </w:div>
    <w:div w:id="953056363">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51167616">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17645397">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065444369">
      <w:bodyDiv w:val="1"/>
      <w:marLeft w:val="0"/>
      <w:marRight w:val="0"/>
      <w:marTop w:val="0"/>
      <w:marBottom w:val="0"/>
      <w:divBdr>
        <w:top w:val="none" w:sz="0" w:space="0" w:color="auto"/>
        <w:left w:val="none" w:sz="0" w:space="0" w:color="auto"/>
        <w:bottom w:val="none" w:sz="0" w:space="0" w:color="auto"/>
        <w:right w:val="none" w:sz="0" w:space="0" w:color="auto"/>
      </w:divBdr>
    </w:div>
    <w:div w:id="212233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chart" Target="charts/chart4.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yperlink" Target="http://www.maine.gov/SHNAPP/"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7.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image" Target="media/image11.jpeg"/><Relationship Id="rId43" Type="http://schemas.openxmlformats.org/officeDocument/2006/relationships/hyperlink" Target="http://www.countyhealthrankings.org"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Piscataquis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0.17881336136416701</c:v>
                </c:pt>
                <c:pt idx="1">
                  <c:v>0.59174258350852593</c:v>
                </c:pt>
                <c:pt idx="2">
                  <c:v>0.22944405512730701</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34844032"/>
        <c:axId val="34856960"/>
      </c:barChart>
      <c:catAx>
        <c:axId val="34844032"/>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34856960"/>
        <c:crosses val="autoZero"/>
        <c:auto val="1"/>
        <c:lblAlgn val="ctr"/>
        <c:lblOffset val="100"/>
        <c:noMultiLvlLbl val="0"/>
      </c:catAx>
      <c:valAx>
        <c:axId val="34856960"/>
        <c:scaling>
          <c:orientation val="minMax"/>
        </c:scaling>
        <c:delete val="1"/>
        <c:axPos val="l"/>
        <c:numFmt formatCode="0.0%" sourceLinked="1"/>
        <c:majorTickMark val="out"/>
        <c:minorTickMark val="none"/>
        <c:tickLblPos val="nextTo"/>
        <c:crossAx val="34844032"/>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145244380269084"/>
          <c:y val="3.736730860689217E-2"/>
          <c:w val="0.53930913900428989"/>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Piscataquis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6.0000000000000001E-3</c:v>
                </c:pt>
                <c:pt idx="1">
                  <c:v>8.0000000000000002E-3</c:v>
                </c:pt>
                <c:pt idx="2">
                  <c:v>5.0000000000000001E-3</c:v>
                </c:pt>
                <c:pt idx="3">
                  <c:v>1.0999999999999999E-2</c:v>
                </c:pt>
                <c:pt idx="4">
                  <c:v>0.96799999999999997</c:v>
                </c:pt>
              </c:numCache>
            </c:numRef>
          </c:val>
        </c:ser>
        <c:dLbls>
          <c:dLblPos val="outEnd"/>
          <c:showLegendKey val="0"/>
          <c:showVal val="1"/>
          <c:showCatName val="0"/>
          <c:showSerName val="0"/>
          <c:showPercent val="0"/>
          <c:showBubbleSize val="0"/>
        </c:dLbls>
        <c:gapWidth val="182"/>
        <c:axId val="78770944"/>
        <c:axId val="78773248"/>
      </c:barChart>
      <c:catAx>
        <c:axId val="7877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78773248"/>
        <c:crosses val="autoZero"/>
        <c:auto val="1"/>
        <c:lblAlgn val="ctr"/>
        <c:lblOffset val="100"/>
        <c:noMultiLvlLbl val="0"/>
      </c:catAx>
      <c:valAx>
        <c:axId val="78773248"/>
        <c:scaling>
          <c:orientation val="minMax"/>
        </c:scaling>
        <c:delete val="1"/>
        <c:axPos val="b"/>
        <c:numFmt formatCode="0.0%" sourceLinked="1"/>
        <c:majorTickMark val="none"/>
        <c:minorTickMark val="none"/>
        <c:tickLblPos val="nextTo"/>
        <c:crossAx val="7877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3911646218641283"/>
        </c:manualLayout>
      </c:layout>
      <c:barChart>
        <c:barDir val="col"/>
        <c:grouping val="clustered"/>
        <c:varyColors val="0"/>
        <c:ser>
          <c:idx val="0"/>
          <c:order val="0"/>
          <c:tx>
            <c:strRef>
              <c:f>OVERAll!$W$3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Depression</c:v>
                </c:pt>
                <c:pt idx="2">
                  <c:v>Drug and alcohol abuse</c:v>
                </c:pt>
                <c:pt idx="3">
                  <c:v>Respiratory diseases</c:v>
                </c:pt>
                <c:pt idx="4">
                  <c:v>Mental health</c:v>
                </c:pt>
              </c:strCache>
            </c:strRef>
          </c:cat>
          <c:val>
            <c:numRef>
              <c:f>GRAPH2!$I$24:$I$28</c:f>
              <c:numCache>
                <c:formatCode>###0%</c:formatCode>
                <c:ptCount val="5"/>
                <c:pt idx="0">
                  <c:v>0.39247311827956988</c:v>
                </c:pt>
                <c:pt idx="1">
                  <c:v>0.30622009569377989</c:v>
                </c:pt>
                <c:pt idx="2">
                  <c:v>0.25981873111782477</c:v>
                </c:pt>
                <c:pt idx="3">
                  <c:v>0.51898734177215189</c:v>
                </c:pt>
                <c:pt idx="4">
                  <c:v>0.25423728813559321</c:v>
                </c:pt>
              </c:numCache>
            </c:numRef>
          </c:val>
        </c:ser>
        <c:ser>
          <c:idx val="1"/>
          <c:order val="1"/>
          <c:tx>
            <c:strRef>
              <c:f>OVERAll!$W$4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Depression</c:v>
                </c:pt>
                <c:pt idx="2">
                  <c:v>Drug and alcohol abuse</c:v>
                </c:pt>
                <c:pt idx="3">
                  <c:v>Respiratory diseases</c:v>
                </c:pt>
                <c:pt idx="4">
                  <c:v>Mental health</c:v>
                </c:pt>
              </c:strCache>
            </c:strRef>
          </c:cat>
          <c:val>
            <c:numRef>
              <c:f>GRAPH2!$J$24:$J$28</c:f>
              <c:numCache>
                <c:formatCode>###0%</c:formatCode>
                <c:ptCount val="5"/>
                <c:pt idx="0">
                  <c:v>0.13978494623655913</c:v>
                </c:pt>
                <c:pt idx="1">
                  <c:v>0.10047846889952153</c:v>
                </c:pt>
                <c:pt idx="2">
                  <c:v>0.11480362537764351</c:v>
                </c:pt>
                <c:pt idx="3">
                  <c:v>0.12658227848101267</c:v>
                </c:pt>
                <c:pt idx="4">
                  <c:v>0.14237288135593221</c:v>
                </c:pt>
              </c:numCache>
            </c:numRef>
          </c:val>
        </c:ser>
        <c:ser>
          <c:idx val="2"/>
          <c:order val="2"/>
          <c:tx>
            <c:strRef>
              <c:f>OVERAll!$W$5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Depression</c:v>
                </c:pt>
                <c:pt idx="2">
                  <c:v>Drug and alcohol abuse</c:v>
                </c:pt>
                <c:pt idx="3">
                  <c:v>Respiratory diseases</c:v>
                </c:pt>
                <c:pt idx="4">
                  <c:v>Mental health</c:v>
                </c:pt>
              </c:strCache>
            </c:strRef>
          </c:cat>
          <c:val>
            <c:numRef>
              <c:f>GRAPH2!$K$24:$K$28</c:f>
              <c:numCache>
                <c:formatCode>###0%</c:formatCode>
                <c:ptCount val="5"/>
                <c:pt idx="0">
                  <c:v>0.46774193548387094</c:v>
                </c:pt>
                <c:pt idx="1">
                  <c:v>0.59330143540669855</c:v>
                </c:pt>
                <c:pt idx="2">
                  <c:v>0.62537764350453173</c:v>
                </c:pt>
                <c:pt idx="3">
                  <c:v>0.35443037974683544</c:v>
                </c:pt>
                <c:pt idx="4">
                  <c:v>0.60338983050847461</c:v>
                </c:pt>
              </c:numCache>
            </c:numRef>
          </c:val>
        </c:ser>
        <c:dLbls>
          <c:showLegendKey val="0"/>
          <c:showVal val="0"/>
          <c:showCatName val="0"/>
          <c:showSerName val="0"/>
          <c:showPercent val="0"/>
          <c:showBubbleSize val="0"/>
        </c:dLbls>
        <c:gapWidth val="219"/>
        <c:overlap val="-27"/>
        <c:axId val="164039680"/>
        <c:axId val="165639296"/>
      </c:barChart>
      <c:catAx>
        <c:axId val="16403968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65639296"/>
        <c:crosses val="autoZero"/>
        <c:auto val="1"/>
        <c:lblAlgn val="ctr"/>
        <c:lblOffset val="100"/>
        <c:noMultiLvlLbl val="0"/>
      </c:catAx>
      <c:valAx>
        <c:axId val="165639296"/>
        <c:scaling>
          <c:orientation val="minMax"/>
        </c:scaling>
        <c:delete val="1"/>
        <c:axPos val="l"/>
        <c:numFmt formatCode="###0%" sourceLinked="1"/>
        <c:majorTickMark val="out"/>
        <c:minorTickMark val="none"/>
        <c:tickLblPos val="nextTo"/>
        <c:crossAx val="164039680"/>
        <c:crosses val="autoZero"/>
        <c:crossBetween val="between"/>
      </c:valAx>
      <c:spPr>
        <a:noFill/>
        <a:ln w="25400">
          <a:noFill/>
        </a:ln>
      </c:spPr>
    </c:plotArea>
    <c:legend>
      <c:legendPos val="b"/>
      <c:layout>
        <c:manualLayout>
          <c:xMode val="edge"/>
          <c:yMode val="edge"/>
          <c:x val="0.23979537589648428"/>
          <c:y val="0.84327321003479216"/>
          <c:w val="0.52040924820703149"/>
          <c:h val="7.070530427882559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3521763536783338"/>
        </c:manualLayout>
      </c:layout>
      <c:barChart>
        <c:barDir val="col"/>
        <c:grouping val="clustered"/>
        <c:varyColors val="0"/>
        <c:ser>
          <c:idx val="0"/>
          <c:order val="0"/>
          <c:tx>
            <c:strRef>
              <c:f>OVERALL!$U$3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Employment</c:v>
                </c:pt>
                <c:pt idx="2">
                  <c:v>Transportation</c:v>
                </c:pt>
                <c:pt idx="3">
                  <c:v>Food Security</c:v>
                </c:pt>
                <c:pt idx="4">
                  <c:v>Housing Stability</c:v>
                </c:pt>
              </c:strCache>
            </c:strRef>
          </c:cat>
          <c:val>
            <c:numRef>
              <c:f>'GRAPH (2)'!$I$24:$I$28</c:f>
              <c:numCache>
                <c:formatCode>###0%</c:formatCode>
                <c:ptCount val="5"/>
                <c:pt idx="0">
                  <c:v>0.25</c:v>
                </c:pt>
                <c:pt idx="1">
                  <c:v>0.3522012578616352</c:v>
                </c:pt>
                <c:pt idx="2">
                  <c:v>0.17391304347826086</c:v>
                </c:pt>
                <c:pt idx="3">
                  <c:v>0.42857142857142855</c:v>
                </c:pt>
                <c:pt idx="4">
                  <c:v>0.22058823529411764</c:v>
                </c:pt>
              </c:numCache>
            </c:numRef>
          </c:val>
        </c:ser>
        <c:ser>
          <c:idx val="1"/>
          <c:order val="1"/>
          <c:tx>
            <c:strRef>
              <c:f>OVERALL!$U$4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Employment</c:v>
                </c:pt>
                <c:pt idx="2">
                  <c:v>Transportation</c:v>
                </c:pt>
                <c:pt idx="3">
                  <c:v>Food Security</c:v>
                </c:pt>
                <c:pt idx="4">
                  <c:v>Housing Stability</c:v>
                </c:pt>
              </c:strCache>
            </c:strRef>
          </c:cat>
          <c:val>
            <c:numRef>
              <c:f>'GRAPH (2)'!$J$24:$J$28</c:f>
              <c:numCache>
                <c:formatCode>###0%</c:formatCode>
                <c:ptCount val="5"/>
                <c:pt idx="0">
                  <c:v>0.20652173913043478</c:v>
                </c:pt>
                <c:pt idx="1">
                  <c:v>0.22012578616352202</c:v>
                </c:pt>
                <c:pt idx="2">
                  <c:v>0.13043478260869565</c:v>
                </c:pt>
                <c:pt idx="3">
                  <c:v>0.21428571428571427</c:v>
                </c:pt>
                <c:pt idx="4">
                  <c:v>0.25</c:v>
                </c:pt>
              </c:numCache>
            </c:numRef>
          </c:val>
        </c:ser>
        <c:ser>
          <c:idx val="2"/>
          <c:order val="2"/>
          <c:tx>
            <c:strRef>
              <c:f>OVERALL!$U$5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Employment</c:v>
                </c:pt>
                <c:pt idx="2">
                  <c:v>Transportation</c:v>
                </c:pt>
                <c:pt idx="3">
                  <c:v>Food Security</c:v>
                </c:pt>
                <c:pt idx="4">
                  <c:v>Housing Stability</c:v>
                </c:pt>
              </c:strCache>
            </c:strRef>
          </c:cat>
          <c:val>
            <c:numRef>
              <c:f>'GRAPH (2)'!$K$24:$K$28</c:f>
              <c:numCache>
                <c:formatCode>###0%</c:formatCode>
                <c:ptCount val="5"/>
                <c:pt idx="0">
                  <c:v>0.54347826086956519</c:v>
                </c:pt>
                <c:pt idx="1">
                  <c:v>0.42767295597484278</c:v>
                </c:pt>
                <c:pt idx="2">
                  <c:v>0.69565217391304346</c:v>
                </c:pt>
                <c:pt idx="3">
                  <c:v>0.35714285714285715</c:v>
                </c:pt>
                <c:pt idx="4">
                  <c:v>0.52941176470588236</c:v>
                </c:pt>
              </c:numCache>
            </c:numRef>
          </c:val>
        </c:ser>
        <c:dLbls>
          <c:showLegendKey val="0"/>
          <c:showVal val="0"/>
          <c:showCatName val="0"/>
          <c:showSerName val="0"/>
          <c:showPercent val="0"/>
          <c:showBubbleSize val="0"/>
        </c:dLbls>
        <c:gapWidth val="219"/>
        <c:overlap val="-27"/>
        <c:axId val="181962624"/>
        <c:axId val="185541760"/>
      </c:barChart>
      <c:catAx>
        <c:axId val="18196262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185541760"/>
        <c:crosses val="autoZero"/>
        <c:auto val="1"/>
        <c:lblAlgn val="ctr"/>
        <c:lblOffset val="100"/>
        <c:noMultiLvlLbl val="0"/>
      </c:catAx>
      <c:valAx>
        <c:axId val="185541760"/>
        <c:scaling>
          <c:orientation val="minMax"/>
        </c:scaling>
        <c:delete val="1"/>
        <c:axPos val="l"/>
        <c:numFmt formatCode="###0%" sourceLinked="1"/>
        <c:majorTickMark val="out"/>
        <c:minorTickMark val="none"/>
        <c:tickLblPos val="nextTo"/>
        <c:crossAx val="181962624"/>
        <c:crosses val="autoZero"/>
        <c:crossBetween val="between"/>
      </c:valAx>
      <c:spPr>
        <a:noFill/>
        <a:ln w="25400">
          <a:noFill/>
        </a:ln>
      </c:spPr>
    </c:plotArea>
    <c:legend>
      <c:legendPos val="b"/>
      <c:layout>
        <c:manualLayout>
          <c:xMode val="edge"/>
          <c:yMode val="edge"/>
          <c:x val="0.23979547437355742"/>
          <c:y val="0.84535918559313039"/>
          <c:w val="0.52040919849955636"/>
          <c:h val="6.9764386388117661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2.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86BECD-234A-4119-85A6-4ABE32A5C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309</TotalTime>
  <Pages>67</Pages>
  <Words>20244</Words>
  <Characters>115393</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100</cp:revision>
  <cp:lastPrinted>2015-10-15T17:09:00Z</cp:lastPrinted>
  <dcterms:created xsi:type="dcterms:W3CDTF">2015-09-10T13:29:00Z</dcterms:created>
  <dcterms:modified xsi:type="dcterms:W3CDTF">2016-02-29T22:49:00Z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